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96B6" w14:textId="21985214" w:rsidR="008C74CE" w:rsidRDefault="00000000">
      <w:pPr>
        <w:tabs>
          <w:tab w:val="center" w:pos="7628"/>
          <w:tab w:val="center" w:pos="9739"/>
        </w:tabs>
        <w:spacing w:after="0" w:line="259" w:lineRule="auto"/>
        <w:ind w:left="0" w:right="0" w:firstLine="0"/>
        <w:rPr>
          <w:rFonts w:cs="Calibri"/>
          <w:b/>
          <w:color w:val="008080"/>
          <w:sz w:val="28"/>
        </w:rPr>
      </w:pPr>
      <w:r>
        <w:rPr>
          <w:rFonts w:cs="Calibri"/>
        </w:rPr>
        <w:tab/>
      </w:r>
      <w:r>
        <w:rPr>
          <w:rFonts w:cs="Calibri"/>
          <w:b/>
          <w:color w:val="008080"/>
          <w:sz w:val="28"/>
        </w:rPr>
        <w:t xml:space="preserve">                      </w:t>
      </w:r>
      <w:r w:rsidR="008C74CE">
        <w:rPr>
          <w:rFonts w:cs="Calibri"/>
          <w:b/>
          <w:color w:val="008080"/>
          <w:sz w:val="28"/>
        </w:rPr>
        <w:t xml:space="preserve">        i2iContractorCover®</w:t>
      </w:r>
    </w:p>
    <w:p w14:paraId="14D85366" w14:textId="673F1811" w:rsidR="00AF142E" w:rsidRPr="008C74CE" w:rsidRDefault="008C74CE" w:rsidP="008C74CE">
      <w:pPr>
        <w:tabs>
          <w:tab w:val="center" w:pos="7628"/>
          <w:tab w:val="center" w:pos="9739"/>
        </w:tabs>
        <w:spacing w:after="0" w:line="259" w:lineRule="auto"/>
        <w:ind w:left="0" w:right="0" w:firstLine="0"/>
        <w:jc w:val="right"/>
        <w:rPr>
          <w:bCs/>
        </w:rPr>
      </w:pPr>
      <w:r>
        <w:rPr>
          <w:rFonts w:cs="Calibri"/>
          <w:b/>
          <w:color w:val="008080"/>
          <w:sz w:val="28"/>
        </w:rPr>
        <w:t xml:space="preserve"> </w:t>
      </w:r>
      <w:r>
        <w:rPr>
          <w:rFonts w:cs="Calibri"/>
          <w:b/>
          <w:color w:val="008080"/>
          <w:sz w:val="28"/>
        </w:rPr>
        <w:tab/>
        <w:t xml:space="preserve">                                      </w:t>
      </w:r>
      <w:r w:rsidRPr="008C74CE">
        <w:rPr>
          <w:rFonts w:cs="Calibri"/>
          <w:bCs/>
          <w:color w:val="008080"/>
          <w:sz w:val="28"/>
        </w:rPr>
        <w:t xml:space="preserve">Privacy Policy </w:t>
      </w:r>
      <w:r w:rsidR="00000000" w:rsidRPr="008C74CE">
        <w:rPr>
          <w:rFonts w:cs="Calibri"/>
          <w:bCs/>
          <w:color w:val="008080"/>
          <w:sz w:val="28"/>
        </w:rPr>
        <w:t xml:space="preserve"> </w:t>
      </w:r>
      <w:r w:rsidR="00000000" w:rsidRPr="008C74CE">
        <w:rPr>
          <w:rFonts w:cs="Calibri"/>
          <w:bCs/>
          <w:color w:val="008080"/>
          <w:sz w:val="28"/>
        </w:rPr>
        <w:tab/>
        <w:t xml:space="preserve"> </w:t>
      </w:r>
    </w:p>
    <w:p w14:paraId="28643494" w14:textId="2A290314" w:rsidR="00AF142E" w:rsidRPr="008C74CE" w:rsidRDefault="008C74CE" w:rsidP="008C74CE">
      <w:pPr>
        <w:pStyle w:val="Heading2"/>
        <w:spacing w:after="60" w:line="360" w:lineRule="auto"/>
        <w:ind w:left="0" w:firstLine="0"/>
        <w:rPr>
          <w:rFonts w:ascii="Gibson Light" w:hAnsi="Gibson Light"/>
          <w:b w:val="0"/>
        </w:rPr>
      </w:pPr>
      <w:r>
        <w:rPr>
          <w:b w:val="0"/>
          <w:color w:val="008080"/>
        </w:rPr>
        <w:t xml:space="preserve">  </w:t>
      </w:r>
      <w:r w:rsidR="00000000" w:rsidRPr="008C74CE">
        <w:rPr>
          <w:rFonts w:ascii="Gibson Light" w:hAnsi="Gibson Light"/>
          <w:b w:val="0"/>
          <w:color w:val="008080"/>
        </w:rPr>
        <w:t>In this Privacy Policy, 'we', 'us' and 'our' means i2i</w:t>
      </w:r>
      <w:r w:rsidRPr="008C74CE">
        <w:rPr>
          <w:rFonts w:ascii="Gibson Light" w:hAnsi="Gibson Light"/>
          <w:b w:val="0"/>
          <w:color w:val="008080"/>
        </w:rPr>
        <w:t xml:space="preserve">ContractorCover ® </w:t>
      </w:r>
      <w:r>
        <w:rPr>
          <w:rFonts w:ascii="Gibson Light" w:hAnsi="Gibson Light"/>
          <w:b w:val="0"/>
          <w:color w:val="008080"/>
        </w:rPr>
        <w:t>(a brand of</w:t>
      </w:r>
      <w:r w:rsidRPr="008C74CE">
        <w:rPr>
          <w:rFonts w:ascii="Gibson Light" w:hAnsi="Gibson Light"/>
          <w:b w:val="0"/>
          <w:color w:val="008080"/>
        </w:rPr>
        <w:t xml:space="preserve"> i2i </w:t>
      </w:r>
      <w:r w:rsidR="00000000" w:rsidRPr="008C74CE">
        <w:rPr>
          <w:rFonts w:ascii="Gibson Light" w:hAnsi="Gibson Light"/>
          <w:b w:val="0"/>
          <w:color w:val="008080"/>
        </w:rPr>
        <w:t>Brokers Ltd</w:t>
      </w:r>
      <w:r>
        <w:rPr>
          <w:rFonts w:ascii="Gibson Light" w:hAnsi="Gibson Light"/>
          <w:b w:val="0"/>
          <w:color w:val="008080"/>
        </w:rPr>
        <w:t>)</w:t>
      </w:r>
    </w:p>
    <w:p w14:paraId="772F3FEF" w14:textId="5FC87FE6" w:rsidR="008C74CE" w:rsidRDefault="008C74CE" w:rsidP="008C74CE">
      <w:pPr>
        <w:spacing w:after="60" w:line="360" w:lineRule="auto"/>
        <w:ind w:right="0"/>
        <w:jc w:val="both"/>
        <w:rPr>
          <w:rFonts w:ascii="Gibson Light" w:eastAsia="Times New Roman" w:hAnsi="Gibson Light"/>
          <w:color w:val="auto"/>
          <w:kern w:val="0"/>
          <w:szCs w:val="22"/>
          <w:lang w:val="en-NZ" w:eastAsia="en-GB"/>
          <w14:ligatures w14:val="none"/>
        </w:rPr>
      </w:pPr>
      <w:r w:rsidRPr="008C74CE">
        <w:rPr>
          <w:rFonts w:ascii="Gibson Light" w:eastAsia="Times New Roman" w:hAnsi="Gibson Light"/>
          <w:color w:val="auto"/>
          <w:kern w:val="0"/>
          <w:szCs w:val="22"/>
          <w:lang w:val="en-NZ" w:eastAsia="en-GB"/>
          <w14:ligatures w14:val="none"/>
        </w:rPr>
        <w:t xml:space="preserve">We know your personal and financial info is important to you, so we're committed to keeping it safe. When you interact with us—whether applying for insurance, renewing it, or making a claim—we might collect info through our website, email, or over the phone. Just a heads-up, we </w:t>
      </w:r>
      <w:r>
        <w:rPr>
          <w:rFonts w:ascii="Gibson Light" w:eastAsia="Times New Roman" w:hAnsi="Gibson Light"/>
          <w:color w:val="auto"/>
          <w:kern w:val="0"/>
          <w:szCs w:val="22"/>
          <w:lang w:val="en-NZ" w:eastAsia="en-GB"/>
          <w14:ligatures w14:val="none"/>
        </w:rPr>
        <w:t xml:space="preserve">don’t </w:t>
      </w:r>
      <w:r w:rsidRPr="008C74CE">
        <w:rPr>
          <w:rFonts w:ascii="Gibson Light" w:eastAsia="Times New Roman" w:hAnsi="Gibson Light"/>
          <w:color w:val="auto"/>
          <w:kern w:val="0"/>
          <w:szCs w:val="22"/>
          <w:lang w:val="en-NZ" w:eastAsia="en-GB"/>
          <w14:ligatures w14:val="none"/>
        </w:rPr>
        <w:t>record all our phone calls with you</w:t>
      </w:r>
      <w:r>
        <w:rPr>
          <w:rFonts w:ascii="Gibson Light" w:eastAsia="Times New Roman" w:hAnsi="Gibson Light"/>
          <w:color w:val="auto"/>
          <w:kern w:val="0"/>
          <w:szCs w:val="22"/>
          <w:lang w:val="en-NZ" w:eastAsia="en-GB"/>
          <w14:ligatures w14:val="none"/>
        </w:rPr>
        <w:t xml:space="preserve"> but we will summarise our conversation with you in an follow up email.</w:t>
      </w:r>
    </w:p>
    <w:p w14:paraId="702510BD" w14:textId="77777777" w:rsidR="008C74CE" w:rsidRDefault="008C74CE" w:rsidP="008C74CE">
      <w:pPr>
        <w:spacing w:after="60" w:line="360" w:lineRule="auto"/>
        <w:ind w:right="0"/>
        <w:jc w:val="both"/>
        <w:rPr>
          <w:rFonts w:ascii="Gibson Light" w:eastAsia="Times New Roman" w:hAnsi="Gibson Light"/>
          <w:color w:val="auto"/>
          <w:kern w:val="0"/>
          <w:szCs w:val="22"/>
          <w:lang w:val="en-NZ" w:eastAsia="en-GB"/>
          <w14:ligatures w14:val="none"/>
        </w:rPr>
      </w:pPr>
    </w:p>
    <w:p w14:paraId="739CDD2B" w14:textId="77777777" w:rsidR="008C74CE" w:rsidRDefault="008C74CE" w:rsidP="008C74CE">
      <w:pPr>
        <w:spacing w:after="60" w:line="360" w:lineRule="auto"/>
        <w:ind w:right="0"/>
        <w:jc w:val="both"/>
        <w:rPr>
          <w:rFonts w:ascii="Gibson Light" w:eastAsia="Times New Roman" w:hAnsi="Gibson Light"/>
          <w:color w:val="008080"/>
          <w:kern w:val="0"/>
          <w:szCs w:val="22"/>
          <w:lang w:val="en-NZ" w:eastAsia="en-GB"/>
          <w14:ligatures w14:val="none"/>
        </w:rPr>
      </w:pPr>
      <w:r w:rsidRPr="008C74CE">
        <w:rPr>
          <w:rFonts w:ascii="Gibson Light" w:eastAsia="Times New Roman" w:hAnsi="Gibson Light"/>
          <w:color w:val="008080"/>
          <w:kern w:val="0"/>
          <w:szCs w:val="22"/>
          <w:lang w:val="en-NZ" w:eastAsia="en-GB"/>
          <w14:ligatures w14:val="none"/>
        </w:rPr>
        <w:t xml:space="preserve">Why do we collect this info? </w:t>
      </w:r>
    </w:p>
    <w:p w14:paraId="284678AE" w14:textId="3C04E207" w:rsidR="008C74CE" w:rsidRDefault="008C74CE" w:rsidP="008C74CE">
      <w:pPr>
        <w:spacing w:after="60" w:line="360" w:lineRule="auto"/>
        <w:ind w:right="0"/>
        <w:jc w:val="both"/>
        <w:rPr>
          <w:rFonts w:ascii="Gibson Light" w:eastAsia="Times New Roman" w:hAnsi="Gibson Light"/>
          <w:color w:val="auto"/>
          <w:kern w:val="0"/>
          <w:szCs w:val="22"/>
          <w:lang w:val="en-NZ" w:eastAsia="en-GB"/>
          <w14:ligatures w14:val="none"/>
        </w:rPr>
      </w:pPr>
      <w:r w:rsidRPr="008C74CE">
        <w:rPr>
          <w:rFonts w:ascii="Gibson Light" w:eastAsia="Times New Roman" w:hAnsi="Gibson Light"/>
          <w:color w:val="auto"/>
          <w:kern w:val="0"/>
          <w:szCs w:val="22"/>
          <w:lang w:val="en-NZ" w:eastAsia="en-GB"/>
          <w14:ligatures w14:val="none"/>
        </w:rPr>
        <w:t>Simple: to give you top-notch service</w:t>
      </w:r>
      <w:r>
        <w:rPr>
          <w:rFonts w:ascii="Gibson Light" w:eastAsia="Times New Roman" w:hAnsi="Gibson Light"/>
          <w:color w:val="auto"/>
          <w:kern w:val="0"/>
          <w:szCs w:val="22"/>
          <w:lang w:val="en-NZ" w:eastAsia="en-GB"/>
          <w14:ligatures w14:val="none"/>
        </w:rPr>
        <w:t>; to generate insurance quotes; to renew or adjust your i2iContractorCover® policy</w:t>
      </w:r>
      <w:r w:rsidR="007E5F01">
        <w:rPr>
          <w:rFonts w:ascii="Gibson Light" w:eastAsia="Times New Roman" w:hAnsi="Gibson Light"/>
          <w:color w:val="auto"/>
          <w:kern w:val="0"/>
          <w:szCs w:val="22"/>
          <w:lang w:val="en-NZ" w:eastAsia="en-GB"/>
          <w14:ligatures w14:val="none"/>
        </w:rPr>
        <w:t xml:space="preserve">; </w:t>
      </w:r>
      <w:r>
        <w:rPr>
          <w:rFonts w:ascii="Gibson Light" w:eastAsia="Times New Roman" w:hAnsi="Gibson Light"/>
          <w:color w:val="auto"/>
          <w:kern w:val="0"/>
          <w:szCs w:val="22"/>
          <w:lang w:val="en-NZ" w:eastAsia="en-GB"/>
          <w14:ligatures w14:val="none"/>
        </w:rPr>
        <w:t xml:space="preserve">or to discuss </w:t>
      </w:r>
      <w:r w:rsidR="007E5F01">
        <w:rPr>
          <w:rFonts w:ascii="Gibson Light" w:eastAsia="Times New Roman" w:hAnsi="Gibson Light"/>
          <w:color w:val="auto"/>
          <w:kern w:val="0"/>
          <w:szCs w:val="22"/>
          <w:lang w:val="en-NZ" w:eastAsia="en-GB"/>
          <w14:ligatures w14:val="none"/>
        </w:rPr>
        <w:t xml:space="preserve">your application </w:t>
      </w:r>
      <w:r>
        <w:rPr>
          <w:rFonts w:ascii="Gibson Light" w:eastAsia="Times New Roman" w:hAnsi="Gibson Light"/>
          <w:color w:val="auto"/>
          <w:kern w:val="0"/>
          <w:szCs w:val="22"/>
          <w:lang w:val="en-NZ" w:eastAsia="en-GB"/>
          <w14:ligatures w14:val="none"/>
        </w:rPr>
        <w:t xml:space="preserve">with the open insurer market </w:t>
      </w:r>
      <w:r w:rsidR="007E5F01">
        <w:rPr>
          <w:rFonts w:ascii="Gibson Light" w:eastAsia="Times New Roman" w:hAnsi="Gibson Light"/>
          <w:color w:val="auto"/>
          <w:kern w:val="0"/>
          <w:szCs w:val="22"/>
          <w:lang w:val="en-NZ" w:eastAsia="en-GB"/>
          <w14:ligatures w14:val="none"/>
        </w:rPr>
        <w:t xml:space="preserve">(but only </w:t>
      </w:r>
      <w:r>
        <w:rPr>
          <w:rFonts w:ascii="Gibson Light" w:eastAsia="Times New Roman" w:hAnsi="Gibson Light"/>
          <w:color w:val="auto"/>
          <w:kern w:val="0"/>
          <w:szCs w:val="22"/>
          <w:lang w:val="en-NZ" w:eastAsia="en-GB"/>
          <w14:ligatures w14:val="none"/>
        </w:rPr>
        <w:t>if you don’t the fit the i2iContractorCover® criteria</w:t>
      </w:r>
      <w:r w:rsidR="007E5F01">
        <w:rPr>
          <w:rFonts w:ascii="Gibson Light" w:eastAsia="Times New Roman" w:hAnsi="Gibson Light"/>
          <w:color w:val="auto"/>
          <w:kern w:val="0"/>
          <w:szCs w:val="22"/>
          <w:lang w:val="en-NZ" w:eastAsia="en-GB"/>
          <w14:ligatures w14:val="none"/>
        </w:rPr>
        <w:t>)</w:t>
      </w:r>
    </w:p>
    <w:p w14:paraId="6B1C8E9C" w14:textId="77777777" w:rsidR="008C74CE" w:rsidRDefault="008C74CE" w:rsidP="008C74CE">
      <w:pPr>
        <w:spacing w:after="60" w:line="360" w:lineRule="auto"/>
        <w:ind w:right="0"/>
        <w:jc w:val="both"/>
        <w:rPr>
          <w:rFonts w:ascii="Gibson Light" w:eastAsia="Times New Roman" w:hAnsi="Gibson Light"/>
          <w:color w:val="auto"/>
          <w:kern w:val="0"/>
          <w:szCs w:val="22"/>
          <w:lang w:val="en-NZ" w:eastAsia="en-GB"/>
          <w14:ligatures w14:val="none"/>
        </w:rPr>
      </w:pPr>
    </w:p>
    <w:p w14:paraId="7D87E550" w14:textId="4E585F64" w:rsidR="008C74CE" w:rsidRDefault="008C74CE" w:rsidP="008C74CE">
      <w:pPr>
        <w:spacing w:after="60" w:line="360" w:lineRule="auto"/>
        <w:ind w:right="0"/>
        <w:jc w:val="both"/>
        <w:rPr>
          <w:rFonts w:ascii="Gibson Light" w:eastAsia="Times New Roman" w:hAnsi="Gibson Light"/>
          <w:color w:val="008080"/>
          <w:kern w:val="0"/>
          <w:szCs w:val="22"/>
          <w:lang w:val="en-NZ" w:eastAsia="en-GB"/>
          <w14:ligatures w14:val="none"/>
        </w:rPr>
      </w:pPr>
      <w:r>
        <w:rPr>
          <w:rFonts w:ascii="Gibson Light" w:eastAsia="Times New Roman" w:hAnsi="Gibson Light"/>
          <w:color w:val="008080"/>
          <w:kern w:val="0"/>
          <w:szCs w:val="22"/>
          <w:lang w:val="en-NZ" w:eastAsia="en-GB"/>
          <w14:ligatures w14:val="none"/>
        </w:rPr>
        <w:t>Do we spill the tea?</w:t>
      </w:r>
    </w:p>
    <w:p w14:paraId="1FB5727B" w14:textId="1F192831" w:rsidR="008C74CE" w:rsidRDefault="008C74CE" w:rsidP="008C74CE">
      <w:pPr>
        <w:spacing w:after="60" w:line="360" w:lineRule="auto"/>
        <w:ind w:right="0"/>
        <w:jc w:val="both"/>
        <w:rPr>
          <w:rFonts w:ascii="Gibson Light" w:eastAsia="Times New Roman" w:hAnsi="Gibson Light"/>
          <w:color w:val="auto"/>
          <w:kern w:val="0"/>
          <w:szCs w:val="22"/>
          <w:lang w:val="en-NZ" w:eastAsia="en-GB"/>
          <w14:ligatures w14:val="none"/>
        </w:rPr>
      </w:pPr>
      <w:r>
        <w:rPr>
          <w:rFonts w:ascii="Gibson Light" w:eastAsia="Times New Roman" w:hAnsi="Gibson Light"/>
          <w:color w:val="auto"/>
          <w:kern w:val="0"/>
          <w:szCs w:val="22"/>
          <w:lang w:val="en-NZ" w:eastAsia="en-GB"/>
          <w14:ligatures w14:val="none"/>
        </w:rPr>
        <w:t>Never intentionally and s</w:t>
      </w:r>
      <w:r w:rsidRPr="008C74CE">
        <w:rPr>
          <w:rFonts w:ascii="Gibson Light" w:eastAsia="Times New Roman" w:hAnsi="Gibson Light"/>
          <w:color w:val="auto"/>
          <w:kern w:val="0"/>
          <w:szCs w:val="22"/>
          <w:lang w:val="en-NZ" w:eastAsia="en-GB"/>
          <w14:ligatures w14:val="none"/>
        </w:rPr>
        <w:t xml:space="preserve">ometimes </w:t>
      </w:r>
      <w:r>
        <w:rPr>
          <w:rFonts w:ascii="Gibson Light" w:eastAsia="Times New Roman" w:hAnsi="Gibson Light"/>
          <w:color w:val="auto"/>
          <w:kern w:val="0"/>
          <w:szCs w:val="22"/>
          <w:lang w:val="en-NZ" w:eastAsia="en-GB"/>
          <w14:ligatures w14:val="none"/>
        </w:rPr>
        <w:t>we</w:t>
      </w:r>
      <w:r w:rsidRPr="008C74CE">
        <w:rPr>
          <w:rFonts w:ascii="Gibson Light" w:eastAsia="Times New Roman" w:hAnsi="Gibson Light"/>
          <w:color w:val="auto"/>
          <w:kern w:val="0"/>
          <w:szCs w:val="22"/>
          <w:lang w:val="en-NZ" w:eastAsia="en-GB"/>
          <w14:ligatures w14:val="none"/>
        </w:rPr>
        <w:t xml:space="preserve"> might </w:t>
      </w:r>
      <w:r>
        <w:rPr>
          <w:rFonts w:ascii="Gibson Light" w:eastAsia="Times New Roman" w:hAnsi="Gibson Light"/>
          <w:color w:val="auto"/>
          <w:kern w:val="0"/>
          <w:szCs w:val="22"/>
          <w:lang w:val="en-NZ" w:eastAsia="en-GB"/>
          <w14:ligatures w14:val="none"/>
        </w:rPr>
        <w:t xml:space="preserve">have </w:t>
      </w:r>
      <w:r w:rsidRPr="008C74CE">
        <w:rPr>
          <w:rFonts w:ascii="Gibson Light" w:eastAsia="Times New Roman" w:hAnsi="Gibson Light"/>
          <w:color w:val="auto"/>
          <w:kern w:val="0"/>
          <w:szCs w:val="22"/>
          <w:lang w:val="en-NZ" w:eastAsia="en-GB"/>
          <w14:ligatures w14:val="none"/>
        </w:rPr>
        <w:t xml:space="preserve">to share your info with others, like </w:t>
      </w:r>
      <w:r>
        <w:rPr>
          <w:rFonts w:ascii="Gibson Light" w:eastAsia="Times New Roman" w:hAnsi="Gibson Light"/>
          <w:color w:val="auto"/>
          <w:kern w:val="0"/>
          <w:szCs w:val="22"/>
          <w:lang w:val="en-NZ" w:eastAsia="en-GB"/>
          <w14:ligatures w14:val="none"/>
        </w:rPr>
        <w:t xml:space="preserve">insurers or </w:t>
      </w:r>
      <w:r w:rsidRPr="008C74CE">
        <w:rPr>
          <w:rFonts w:ascii="Gibson Light" w:eastAsia="Times New Roman" w:hAnsi="Gibson Light"/>
          <w:color w:val="auto"/>
          <w:kern w:val="0"/>
          <w:szCs w:val="22"/>
          <w:lang w:val="en-NZ" w:eastAsia="en-GB"/>
          <w14:ligatures w14:val="none"/>
        </w:rPr>
        <w:t>loss adjusters</w:t>
      </w:r>
      <w:r>
        <w:rPr>
          <w:rFonts w:ascii="Gibson Light" w:eastAsia="Times New Roman" w:hAnsi="Gibson Light"/>
          <w:color w:val="auto"/>
          <w:kern w:val="0"/>
          <w:szCs w:val="22"/>
          <w:lang w:val="en-NZ" w:eastAsia="en-GB"/>
          <w14:ligatures w14:val="none"/>
        </w:rPr>
        <w:t xml:space="preserve">.  They are almost never </w:t>
      </w:r>
      <w:r w:rsidRPr="008C74CE">
        <w:rPr>
          <w:rFonts w:ascii="Gibson Light" w:eastAsia="Times New Roman" w:hAnsi="Gibson Light"/>
          <w:color w:val="auto"/>
          <w:kern w:val="0"/>
          <w:szCs w:val="22"/>
          <w:lang w:val="en-NZ" w:eastAsia="en-GB"/>
          <w14:ligatures w14:val="none"/>
        </w:rPr>
        <w:t>based outside New Zealand, but don't worry—we make sure your privacy is protected by law or through other arrangements.</w:t>
      </w:r>
    </w:p>
    <w:p w14:paraId="77F8DF6E" w14:textId="77777777" w:rsidR="008C74CE" w:rsidRDefault="008C74CE" w:rsidP="008C74CE">
      <w:pPr>
        <w:spacing w:after="60" w:line="360" w:lineRule="auto"/>
        <w:ind w:right="0"/>
        <w:jc w:val="both"/>
        <w:rPr>
          <w:rFonts w:ascii="Gibson Light" w:eastAsia="Times New Roman" w:hAnsi="Gibson Light"/>
          <w:color w:val="auto"/>
          <w:kern w:val="0"/>
          <w:szCs w:val="22"/>
          <w:lang w:val="en-NZ" w:eastAsia="en-GB"/>
          <w14:ligatures w14:val="none"/>
        </w:rPr>
      </w:pPr>
    </w:p>
    <w:p w14:paraId="2A862A73" w14:textId="77777777" w:rsidR="008C74CE" w:rsidRDefault="008C74CE" w:rsidP="008C74CE">
      <w:pPr>
        <w:spacing w:after="60" w:line="360" w:lineRule="auto"/>
        <w:ind w:right="0"/>
        <w:jc w:val="both"/>
        <w:rPr>
          <w:rFonts w:ascii="Gibson Light" w:eastAsia="Times New Roman" w:hAnsi="Gibson Light"/>
          <w:color w:val="008080"/>
          <w:kern w:val="0"/>
          <w:szCs w:val="22"/>
          <w:lang w:val="en-NZ" w:eastAsia="en-GB"/>
          <w14:ligatures w14:val="none"/>
        </w:rPr>
      </w:pPr>
      <w:r>
        <w:rPr>
          <w:rFonts w:ascii="Gibson Light" w:eastAsia="Times New Roman" w:hAnsi="Gibson Light"/>
          <w:color w:val="008080"/>
          <w:kern w:val="0"/>
          <w:szCs w:val="22"/>
          <w:lang w:val="en-NZ" w:eastAsia="en-GB"/>
          <w14:ligatures w14:val="none"/>
        </w:rPr>
        <w:t>Use of the i2iContractorCover® website.</w:t>
      </w:r>
    </w:p>
    <w:p w14:paraId="03CAD815" w14:textId="35F24637" w:rsidR="008C74CE" w:rsidRPr="008C74CE" w:rsidRDefault="008C74CE" w:rsidP="007E5F01">
      <w:pPr>
        <w:spacing w:after="60" w:line="360" w:lineRule="auto"/>
        <w:ind w:left="120" w:right="0" w:firstLine="0"/>
        <w:jc w:val="both"/>
        <w:rPr>
          <w:rFonts w:ascii="Gibson Light" w:eastAsia="Times New Roman" w:hAnsi="Gibson Light"/>
          <w:color w:val="008080"/>
          <w:kern w:val="0"/>
          <w:szCs w:val="22"/>
          <w:lang w:val="en-NZ" w:eastAsia="en-GB"/>
          <w14:ligatures w14:val="none"/>
        </w:rPr>
      </w:pPr>
      <w:r>
        <w:rPr>
          <w:rFonts w:ascii="Gibson Light" w:eastAsia="Times New Roman" w:hAnsi="Gibson Light"/>
          <w:color w:val="auto"/>
          <w:kern w:val="0"/>
          <w:szCs w:val="22"/>
          <w:lang w:val="en-NZ" w:eastAsia="en-GB"/>
          <w14:ligatures w14:val="none"/>
        </w:rPr>
        <w:t xml:space="preserve">Our website </w:t>
      </w:r>
      <w:r w:rsidR="007D6934">
        <w:rPr>
          <w:rFonts w:ascii="Gibson Light" w:eastAsia="Times New Roman" w:hAnsi="Gibson Light"/>
          <w:color w:val="auto"/>
          <w:kern w:val="0"/>
          <w:szCs w:val="22"/>
          <w:lang w:val="en-NZ" w:eastAsia="en-GB"/>
          <w14:ligatures w14:val="none"/>
        </w:rPr>
        <w:t xml:space="preserve">terms of use are also mentioned in our primary disclosure which you can find in the Official Stuff section at www. i2iContractorCover.co.nz and by </w:t>
      </w:r>
      <w:r w:rsidRPr="008C74CE">
        <w:rPr>
          <w:rFonts w:ascii="Gibson Light" w:eastAsia="Times New Roman" w:hAnsi="Gibson Light"/>
          <w:color w:val="auto"/>
          <w:kern w:val="0"/>
          <w:szCs w:val="22"/>
          <w:lang w:val="en-NZ" w:eastAsia="en-GB"/>
          <w14:ligatures w14:val="none"/>
        </w:rPr>
        <w:t xml:space="preserve">using </w:t>
      </w:r>
      <w:r w:rsidR="007D6934">
        <w:rPr>
          <w:rFonts w:ascii="Gibson Light" w:eastAsia="Times New Roman" w:hAnsi="Gibson Light"/>
          <w:color w:val="auto"/>
          <w:kern w:val="0"/>
          <w:szCs w:val="22"/>
          <w:lang w:val="en-NZ" w:eastAsia="en-GB"/>
          <w14:ligatures w14:val="none"/>
        </w:rPr>
        <w:t xml:space="preserve">the </w:t>
      </w:r>
      <w:hyperlink r:id="rId7" w:history="1">
        <w:r w:rsidR="007D6934" w:rsidRPr="00B04ABF">
          <w:rPr>
            <w:rStyle w:val="Hyperlink"/>
            <w:rFonts w:ascii="Gibson Light" w:eastAsia="Times New Roman" w:hAnsi="Gibson Light"/>
            <w:kern w:val="0"/>
            <w:szCs w:val="22"/>
            <w:lang w:val="en-NZ" w:eastAsia="en-GB"/>
            <w14:ligatures w14:val="none"/>
          </w:rPr>
          <w:t>www.i2icontractorcover.co.nz</w:t>
        </w:r>
      </w:hyperlink>
      <w:r w:rsidR="007D6934">
        <w:rPr>
          <w:rFonts w:ascii="Gibson Light" w:eastAsia="Times New Roman" w:hAnsi="Gibson Light"/>
          <w:color w:val="auto"/>
          <w:kern w:val="0"/>
          <w:szCs w:val="22"/>
          <w:lang w:val="en-NZ" w:eastAsia="en-GB"/>
          <w14:ligatures w14:val="none"/>
        </w:rPr>
        <w:t xml:space="preserve"> </w:t>
      </w:r>
      <w:r w:rsidRPr="008C74CE">
        <w:rPr>
          <w:rFonts w:ascii="Gibson Light" w:eastAsia="Times New Roman" w:hAnsi="Gibson Light"/>
          <w:color w:val="auto"/>
          <w:kern w:val="0"/>
          <w:szCs w:val="22"/>
          <w:lang w:val="en-NZ" w:eastAsia="en-GB"/>
          <w14:ligatures w14:val="none"/>
        </w:rPr>
        <w:t>website</w:t>
      </w:r>
      <w:r w:rsidR="007D6934">
        <w:rPr>
          <w:rFonts w:ascii="Gibson Light" w:eastAsia="Times New Roman" w:hAnsi="Gibson Light"/>
          <w:color w:val="auto"/>
          <w:kern w:val="0"/>
          <w:szCs w:val="22"/>
          <w:lang w:val="en-NZ" w:eastAsia="en-GB"/>
          <w14:ligatures w14:val="none"/>
        </w:rPr>
        <w:t xml:space="preserve"> </w:t>
      </w:r>
      <w:r w:rsidRPr="008C74CE">
        <w:rPr>
          <w:rFonts w:ascii="Gibson Light" w:eastAsia="Times New Roman" w:hAnsi="Gibson Light"/>
          <w:color w:val="auto"/>
          <w:kern w:val="0"/>
          <w:szCs w:val="22"/>
          <w:lang w:val="en-NZ" w:eastAsia="en-GB"/>
          <w14:ligatures w14:val="none"/>
        </w:rPr>
        <w:t>you agree to us collecting, using, and sometimes sharing your personal inf</w:t>
      </w:r>
      <w:r w:rsidR="007D6934">
        <w:rPr>
          <w:rFonts w:ascii="Gibson Light" w:eastAsia="Times New Roman" w:hAnsi="Gibson Light"/>
          <w:color w:val="auto"/>
          <w:kern w:val="0"/>
          <w:szCs w:val="22"/>
          <w:lang w:val="en-NZ" w:eastAsia="en-GB"/>
          <w14:ligatures w14:val="none"/>
        </w:rPr>
        <w:t>o as we’ve mentioned above and on our website.</w:t>
      </w:r>
      <w:r w:rsidR="007E5F01">
        <w:rPr>
          <w:rFonts w:ascii="Gibson Light" w:eastAsia="Times New Roman" w:hAnsi="Gibson Light"/>
          <w:color w:val="auto"/>
          <w:kern w:val="0"/>
          <w:szCs w:val="22"/>
          <w:lang w:val="en-NZ" w:eastAsia="en-GB"/>
          <w14:ligatures w14:val="none"/>
        </w:rPr>
        <w:t xml:space="preserve">  </w:t>
      </w:r>
      <w:r w:rsidR="007E5F01" w:rsidRPr="008C74CE">
        <w:rPr>
          <w:rFonts w:ascii="Gibson Light" w:eastAsia="Times New Roman" w:hAnsi="Gibson Light"/>
          <w:color w:val="auto"/>
          <w:kern w:val="0"/>
          <w:szCs w:val="22"/>
          <w:lang w:val="en-NZ" w:eastAsia="en-GB"/>
          <w14:ligatures w14:val="none"/>
        </w:rPr>
        <w:t>If you ever want to withdraw your consent or tell us not to use your info this way, just drop a note to our Privacy Officer at the address or email provided below. You also have the right to access and correct any info we have about you.</w:t>
      </w:r>
      <w:r w:rsidR="007E5F01">
        <w:rPr>
          <w:rFonts w:ascii="Gibson Light" w:eastAsia="Times New Roman" w:hAnsi="Gibson Light"/>
          <w:color w:val="008080"/>
          <w:kern w:val="0"/>
          <w:szCs w:val="22"/>
          <w:lang w:val="en-NZ" w:eastAsia="en-GB"/>
          <w14:ligatures w14:val="none"/>
        </w:rPr>
        <w:t xml:space="preserve">   </w:t>
      </w:r>
      <w:r w:rsidR="007E5F01">
        <w:rPr>
          <w:rFonts w:ascii="Gibson Light" w:eastAsia="Times New Roman" w:hAnsi="Gibson Light"/>
          <w:color w:val="008080"/>
          <w:kern w:val="0"/>
          <w:szCs w:val="22"/>
          <w:lang w:val="en-NZ" w:eastAsia="en-GB"/>
          <w14:ligatures w14:val="none"/>
        </w:rPr>
        <w:t xml:space="preserve"> </w:t>
      </w:r>
      <w:r w:rsidR="007E5F01">
        <w:rPr>
          <w:rFonts w:ascii="Gibson Light" w:eastAsia="Times New Roman" w:hAnsi="Gibson Light"/>
          <w:color w:val="auto"/>
          <w:kern w:val="0"/>
          <w:szCs w:val="22"/>
          <w:lang w:val="en-NZ" w:eastAsia="en-GB"/>
          <w14:ligatures w14:val="none"/>
        </w:rPr>
        <w:t>And by the way, rest assured we DO NOT</w:t>
      </w:r>
      <w:r w:rsidR="007E5F01" w:rsidRPr="008C74CE">
        <w:rPr>
          <w:rFonts w:ascii="Gibson Light" w:eastAsia="Times New Roman" w:hAnsi="Gibson Light"/>
          <w:color w:val="auto"/>
          <w:kern w:val="0"/>
          <w:szCs w:val="22"/>
          <w:lang w:val="en-NZ" w:eastAsia="en-GB"/>
          <w14:ligatures w14:val="none"/>
        </w:rPr>
        <w:t xml:space="preserve"> sell your info to anyone else</w:t>
      </w:r>
      <w:r w:rsidR="007E5F01">
        <w:rPr>
          <w:rFonts w:ascii="Gibson Light" w:eastAsia="Times New Roman" w:hAnsi="Gibson Light"/>
          <w:color w:val="auto"/>
          <w:kern w:val="0"/>
          <w:szCs w:val="22"/>
          <w:lang w:val="en-NZ" w:eastAsia="en-GB"/>
          <w14:ligatures w14:val="none"/>
        </w:rPr>
        <w:t xml:space="preserve"> under any circumstances … ever and you’ll never </w:t>
      </w:r>
      <w:r w:rsidR="007E5F01" w:rsidRPr="008C74CE">
        <w:rPr>
          <w:rFonts w:ascii="Gibson Light" w:eastAsia="Times New Roman" w:hAnsi="Gibson Light"/>
          <w:color w:val="auto"/>
          <w:kern w:val="0"/>
          <w:szCs w:val="22"/>
          <w:lang w:val="en-NZ" w:eastAsia="en-GB"/>
          <w14:ligatures w14:val="none"/>
        </w:rPr>
        <w:t>see</w:t>
      </w:r>
      <w:r w:rsidR="007E5F01">
        <w:rPr>
          <w:rFonts w:ascii="Gibson Light" w:eastAsia="Times New Roman" w:hAnsi="Gibson Light"/>
          <w:color w:val="auto"/>
          <w:kern w:val="0"/>
          <w:szCs w:val="22"/>
          <w:lang w:val="en-NZ" w:eastAsia="en-GB"/>
          <w14:ligatures w14:val="none"/>
        </w:rPr>
        <w:t xml:space="preserve"> any ads on our site either</w:t>
      </w:r>
      <w:r w:rsidRPr="008C74CE">
        <w:rPr>
          <w:rFonts w:ascii="Gibson Light" w:eastAsia="Times New Roman" w:hAnsi="Gibson Light" w:cs="Arial"/>
          <w:vanish/>
          <w:color w:val="auto"/>
          <w:kern w:val="0"/>
          <w:szCs w:val="22"/>
          <w:lang w:val="en-NZ" w:eastAsia="en-GB"/>
          <w14:ligatures w14:val="none"/>
        </w:rPr>
        <w:t>Top of FormBottom of Form</w:t>
      </w:r>
    </w:p>
    <w:p w14:paraId="0374BA01" w14:textId="77777777" w:rsidR="007E5F01" w:rsidRDefault="007E5F01" w:rsidP="007923DD">
      <w:pPr>
        <w:pStyle w:val="Heading3"/>
        <w:spacing w:line="360" w:lineRule="auto"/>
        <w:ind w:left="0" w:firstLine="0"/>
        <w:rPr>
          <w:rFonts w:ascii="Gibson Light" w:hAnsi="Gibson Light"/>
        </w:rPr>
      </w:pPr>
    </w:p>
    <w:p w14:paraId="0F4F64ED" w14:textId="2A7C73D7" w:rsidR="007923DD" w:rsidRDefault="00000000" w:rsidP="007923DD">
      <w:pPr>
        <w:pStyle w:val="Heading3"/>
        <w:spacing w:line="360" w:lineRule="auto"/>
        <w:ind w:left="0" w:firstLine="0"/>
        <w:rPr>
          <w:rFonts w:ascii="Gibson Light" w:hAnsi="Gibson Light"/>
        </w:rPr>
      </w:pPr>
      <w:r w:rsidRPr="008C74CE">
        <w:rPr>
          <w:rFonts w:ascii="Gibson Light" w:hAnsi="Gibson Light"/>
        </w:rPr>
        <w:t xml:space="preserve">Your obligations when you provide personal information of others </w:t>
      </w:r>
    </w:p>
    <w:p w14:paraId="2062063C" w14:textId="4EAE49BB" w:rsidR="007923DD" w:rsidRPr="007923DD" w:rsidRDefault="007923DD" w:rsidP="007923DD">
      <w:pPr>
        <w:pStyle w:val="Heading3"/>
        <w:spacing w:line="360" w:lineRule="auto"/>
        <w:ind w:left="0" w:firstLine="0"/>
        <w:rPr>
          <w:rFonts w:ascii="Gibson Light" w:hAnsi="Gibson Light"/>
          <w:color w:val="01556D"/>
        </w:rPr>
      </w:pPr>
      <w:r w:rsidRPr="007923DD">
        <w:rPr>
          <w:rFonts w:ascii="Gibson Light" w:eastAsia="Times New Roman" w:hAnsi="Gibson Light"/>
          <w:color w:val="auto"/>
          <w:kern w:val="0"/>
          <w:szCs w:val="22"/>
          <w14:ligatures w14:val="none"/>
        </w:rPr>
        <w:t>Don't give us anyone else's personal info unless they've given you the thumbs-up. If you do share someone else's info with us, make sure you:</w:t>
      </w:r>
    </w:p>
    <w:p w14:paraId="6B95EC28" w14:textId="77777777" w:rsidR="007923DD" w:rsidRPr="007923DD" w:rsidRDefault="007923DD" w:rsidP="007923DD">
      <w:pPr>
        <w:numPr>
          <w:ilvl w:val="0"/>
          <w:numId w:val="6"/>
        </w:numPr>
        <w:spacing w:before="100" w:beforeAutospacing="1" w:after="100" w:afterAutospacing="1" w:line="360" w:lineRule="auto"/>
        <w:ind w:right="0"/>
        <w:rPr>
          <w:rFonts w:ascii="Gibson Light" w:eastAsia="Times New Roman" w:hAnsi="Gibson Light"/>
          <w:color w:val="auto"/>
          <w:kern w:val="0"/>
          <w:szCs w:val="22"/>
          <w:lang w:val="en-NZ" w:eastAsia="en-GB"/>
          <w14:ligatures w14:val="none"/>
        </w:rPr>
      </w:pPr>
      <w:r w:rsidRPr="007923DD">
        <w:rPr>
          <w:rFonts w:ascii="Gibson Light" w:eastAsia="Times New Roman" w:hAnsi="Gibson Light"/>
          <w:color w:val="auto"/>
          <w:kern w:val="0"/>
          <w:szCs w:val="22"/>
          <w:lang w:val="en-NZ" w:eastAsia="en-GB"/>
          <w14:ligatures w14:val="none"/>
        </w:rPr>
        <w:t>Let them know you're passing their info to us and that we'll handle it as outlined in our Privacy Policy.</w:t>
      </w:r>
    </w:p>
    <w:p w14:paraId="7191BBDB" w14:textId="77777777" w:rsidR="007923DD" w:rsidRPr="007923DD" w:rsidRDefault="007923DD" w:rsidP="007923DD">
      <w:pPr>
        <w:numPr>
          <w:ilvl w:val="0"/>
          <w:numId w:val="6"/>
        </w:numPr>
        <w:spacing w:before="100" w:beforeAutospacing="1" w:after="100" w:afterAutospacing="1" w:line="360" w:lineRule="auto"/>
        <w:ind w:right="0"/>
        <w:rPr>
          <w:rFonts w:ascii="Gibson Light" w:eastAsia="Times New Roman" w:hAnsi="Gibson Light"/>
          <w:color w:val="auto"/>
          <w:kern w:val="0"/>
          <w:szCs w:val="22"/>
          <w:lang w:val="en-NZ" w:eastAsia="en-GB"/>
          <w14:ligatures w14:val="none"/>
        </w:rPr>
      </w:pPr>
      <w:r w:rsidRPr="007923DD">
        <w:rPr>
          <w:rFonts w:ascii="Gibson Light" w:eastAsia="Times New Roman" w:hAnsi="Gibson Light"/>
          <w:color w:val="auto"/>
          <w:kern w:val="0"/>
          <w:szCs w:val="22"/>
          <w:lang w:val="en-NZ" w:eastAsia="en-GB"/>
          <w14:ligatures w14:val="none"/>
        </w:rPr>
        <w:t>Give them a copy of (or point them to) this Privacy Policy.</w:t>
      </w:r>
    </w:p>
    <w:p w14:paraId="7EE0AE06" w14:textId="77777777" w:rsidR="007923DD" w:rsidRPr="007923DD" w:rsidRDefault="007923DD" w:rsidP="007923DD">
      <w:pPr>
        <w:numPr>
          <w:ilvl w:val="0"/>
          <w:numId w:val="6"/>
        </w:numPr>
        <w:spacing w:before="100" w:beforeAutospacing="1" w:after="100" w:afterAutospacing="1" w:line="360" w:lineRule="auto"/>
        <w:ind w:right="0"/>
        <w:rPr>
          <w:rFonts w:ascii="Gibson Light" w:eastAsia="Times New Roman" w:hAnsi="Gibson Light"/>
          <w:color w:val="auto"/>
          <w:kern w:val="0"/>
          <w:szCs w:val="22"/>
          <w:lang w:val="en-NZ" w:eastAsia="en-GB"/>
          <w14:ligatures w14:val="none"/>
        </w:rPr>
      </w:pPr>
      <w:r w:rsidRPr="007923DD">
        <w:rPr>
          <w:rFonts w:ascii="Gibson Light" w:eastAsia="Times New Roman" w:hAnsi="Gibson Light"/>
          <w:color w:val="auto"/>
          <w:kern w:val="0"/>
          <w:szCs w:val="22"/>
          <w:lang w:val="en-NZ" w:eastAsia="en-GB"/>
          <w14:ligatures w14:val="none"/>
        </w:rPr>
        <w:t>Make sure you've got their OK to share their info with us.</w:t>
      </w:r>
    </w:p>
    <w:p w14:paraId="743F0F56" w14:textId="0706D32C" w:rsidR="00AF142E" w:rsidRPr="007E5F01" w:rsidRDefault="007923DD" w:rsidP="007E5F01">
      <w:pPr>
        <w:spacing w:before="100" w:beforeAutospacing="1" w:after="100" w:afterAutospacing="1" w:line="360" w:lineRule="auto"/>
        <w:ind w:left="0" w:right="0" w:firstLine="0"/>
        <w:rPr>
          <w:rFonts w:ascii="Gibson Light" w:eastAsia="Times New Roman" w:hAnsi="Gibson Light"/>
          <w:color w:val="auto"/>
          <w:kern w:val="0"/>
          <w:szCs w:val="22"/>
          <w:lang w:val="en-NZ" w:eastAsia="en-GB"/>
          <w14:ligatures w14:val="none"/>
        </w:rPr>
      </w:pPr>
      <w:r w:rsidRPr="007923DD">
        <w:rPr>
          <w:rFonts w:ascii="Gibson Light" w:eastAsia="Times New Roman" w:hAnsi="Gibson Light"/>
          <w:color w:val="auto"/>
          <w:kern w:val="0"/>
          <w:szCs w:val="22"/>
          <w:lang w:val="en-NZ" w:eastAsia="en-GB"/>
          <w14:ligatures w14:val="none"/>
        </w:rPr>
        <w:t>Thanks for keeping it above board!</w:t>
      </w:r>
    </w:p>
    <w:p w14:paraId="323C4284" w14:textId="5D5AF622" w:rsidR="00AF142E" w:rsidRPr="008C74CE" w:rsidRDefault="007923DD" w:rsidP="007923DD">
      <w:pPr>
        <w:pStyle w:val="Heading3"/>
        <w:spacing w:line="360" w:lineRule="auto"/>
        <w:ind w:left="0" w:firstLine="0"/>
        <w:rPr>
          <w:rFonts w:ascii="Gibson Light" w:hAnsi="Gibson Light"/>
        </w:rPr>
      </w:pPr>
      <w:r>
        <w:rPr>
          <w:rFonts w:ascii="Gibson Light" w:hAnsi="Gibson Light"/>
        </w:rPr>
        <w:t>Making sure your personal info is spot on</w:t>
      </w:r>
    </w:p>
    <w:p w14:paraId="76A42816" w14:textId="77777777" w:rsidR="007923DD" w:rsidRPr="007923DD" w:rsidRDefault="007923DD" w:rsidP="007923DD">
      <w:pPr>
        <w:pStyle w:val="NormalWeb"/>
        <w:spacing w:line="360" w:lineRule="auto"/>
        <w:jc w:val="both"/>
        <w:rPr>
          <w:rFonts w:ascii="Gibson Light" w:hAnsi="Gibson Light"/>
          <w:sz w:val="22"/>
          <w:szCs w:val="22"/>
        </w:rPr>
      </w:pPr>
      <w:r w:rsidRPr="007923DD">
        <w:rPr>
          <w:rFonts w:ascii="Gibson Light" w:hAnsi="Gibson Light"/>
          <w:sz w:val="22"/>
          <w:szCs w:val="22"/>
        </w:rPr>
        <w:t>We do our best to keep your personal info accurate, complete, and current whenever we use it. But hey, we're a team here—if anything changes, give us a heads-up ASAP.</w:t>
      </w:r>
    </w:p>
    <w:p w14:paraId="12A2BC85" w14:textId="77777777" w:rsidR="007923DD" w:rsidRPr="007923DD" w:rsidRDefault="007923DD" w:rsidP="007923DD">
      <w:pPr>
        <w:pStyle w:val="NormalWeb"/>
        <w:spacing w:line="360" w:lineRule="auto"/>
        <w:jc w:val="both"/>
        <w:rPr>
          <w:rFonts w:ascii="Gibson Light" w:hAnsi="Gibson Light"/>
          <w:sz w:val="22"/>
          <w:szCs w:val="22"/>
        </w:rPr>
      </w:pPr>
      <w:r w:rsidRPr="007923DD">
        <w:rPr>
          <w:rFonts w:ascii="Gibson Light" w:hAnsi="Gibson Light"/>
          <w:sz w:val="22"/>
          <w:szCs w:val="22"/>
        </w:rPr>
        <w:t>If you think the info we have about you isn't quite right, hit us up using the contact details below. You can ask to check out your info or get it fixed up. When you request access, we'll let you see what we've got unless the law says otherwise. If we can't give you access, we'll explain why. Sometimes, there might be a fee involved as allowed by law.</w:t>
      </w:r>
    </w:p>
    <w:p w14:paraId="2E91E6AC" w14:textId="4387DBB0" w:rsidR="00AF142E" w:rsidRPr="007E5F01" w:rsidRDefault="007923DD" w:rsidP="007E5F01">
      <w:pPr>
        <w:pStyle w:val="NormalWeb"/>
        <w:spacing w:line="360" w:lineRule="auto"/>
        <w:jc w:val="both"/>
        <w:rPr>
          <w:rFonts w:ascii="Gibson Light" w:hAnsi="Gibson Light"/>
          <w:sz w:val="22"/>
          <w:szCs w:val="22"/>
        </w:rPr>
      </w:pPr>
      <w:r w:rsidRPr="007923DD">
        <w:rPr>
          <w:rFonts w:ascii="Gibson Light" w:hAnsi="Gibson Light"/>
          <w:sz w:val="22"/>
          <w:szCs w:val="22"/>
        </w:rPr>
        <w:t>So, if things change or you spot a mix-up, drop us a line. We're here to help!</w:t>
      </w:r>
    </w:p>
    <w:p w14:paraId="2E4B1D17" w14:textId="7A9BBDF2" w:rsidR="00AF142E" w:rsidRPr="008C74CE" w:rsidRDefault="007923DD" w:rsidP="007923DD">
      <w:pPr>
        <w:pStyle w:val="Heading3"/>
        <w:spacing w:line="360" w:lineRule="auto"/>
        <w:ind w:left="0" w:firstLine="0"/>
        <w:rPr>
          <w:rFonts w:ascii="Gibson Light" w:hAnsi="Gibson Light"/>
        </w:rPr>
      </w:pPr>
      <w:r>
        <w:rPr>
          <w:rFonts w:ascii="Gibson Light" w:hAnsi="Gibson Light"/>
        </w:rPr>
        <w:t>Keeping your personal info safe</w:t>
      </w:r>
    </w:p>
    <w:p w14:paraId="1B5E779E" w14:textId="494203AE" w:rsidR="007923DD" w:rsidRPr="007923DD" w:rsidRDefault="007923DD" w:rsidP="007923DD">
      <w:pPr>
        <w:pStyle w:val="NormalWeb"/>
        <w:spacing w:line="360" w:lineRule="auto"/>
        <w:rPr>
          <w:rFonts w:ascii="Gibson Light" w:hAnsi="Gibson Light"/>
          <w:sz w:val="22"/>
          <w:szCs w:val="22"/>
        </w:rPr>
      </w:pPr>
      <w:r>
        <w:rPr>
          <w:rFonts w:ascii="Gibson Light" w:hAnsi="Gibson Light"/>
          <w:sz w:val="22"/>
          <w:szCs w:val="22"/>
        </w:rPr>
        <w:t>i2iContractorCover® will</w:t>
      </w:r>
      <w:r w:rsidRPr="007923DD">
        <w:rPr>
          <w:rFonts w:ascii="Gibson Light" w:hAnsi="Gibson Light"/>
          <w:sz w:val="22"/>
          <w:szCs w:val="22"/>
        </w:rPr>
        <w:t xml:space="preserve"> do </w:t>
      </w:r>
      <w:r>
        <w:rPr>
          <w:rFonts w:ascii="Gibson Light" w:hAnsi="Gibson Light"/>
          <w:sz w:val="22"/>
          <w:szCs w:val="22"/>
        </w:rPr>
        <w:t>it’s</w:t>
      </w:r>
      <w:r w:rsidRPr="007923DD">
        <w:rPr>
          <w:rFonts w:ascii="Gibson Light" w:hAnsi="Gibson Light"/>
          <w:sz w:val="22"/>
          <w:szCs w:val="22"/>
        </w:rPr>
        <w:t xml:space="preserve"> best to keep your info safe from any funny business—like meddling, loss, or unauthorized peeks. But, let's face it, even with all our fancy safeguards, data security isn't </w:t>
      </w:r>
      <w:proofErr w:type="spellStart"/>
      <w:r w:rsidRPr="007923DD">
        <w:rPr>
          <w:rFonts w:ascii="Gibson Light" w:hAnsi="Gibson Light"/>
          <w:sz w:val="22"/>
          <w:szCs w:val="22"/>
        </w:rPr>
        <w:t>foolproof</w:t>
      </w:r>
      <w:proofErr w:type="spellEnd"/>
      <w:r>
        <w:rPr>
          <w:rFonts w:ascii="Gibson Light" w:hAnsi="Gibson Light"/>
          <w:sz w:val="22"/>
          <w:szCs w:val="22"/>
        </w:rPr>
        <w:t xml:space="preserve"> so it’s</w:t>
      </w:r>
      <w:r w:rsidRPr="007923DD">
        <w:rPr>
          <w:rFonts w:ascii="Gibson Light" w:hAnsi="Gibson Light"/>
          <w:sz w:val="22"/>
          <w:szCs w:val="22"/>
        </w:rPr>
        <w:t xml:space="preserve"> super important that you also take steps to keep your personal info safe and sound.</w:t>
      </w:r>
      <w:r>
        <w:rPr>
          <w:rFonts w:ascii="Gibson Light" w:hAnsi="Gibson Light"/>
          <w:sz w:val="22"/>
          <w:szCs w:val="22"/>
        </w:rPr>
        <w:t xml:space="preserve">   So, i</w:t>
      </w:r>
      <w:r w:rsidRPr="007923DD">
        <w:rPr>
          <w:rFonts w:ascii="Gibson Light" w:hAnsi="Gibson Light"/>
          <w:sz w:val="22"/>
          <w:szCs w:val="22"/>
        </w:rPr>
        <w:t>f you spot any suspicious activity or think there might be a security hiccup, give us a shout pronto. And if there's ever a privacy breach that we need to tell you about by law, we'll keep you in the loop.</w:t>
      </w:r>
    </w:p>
    <w:p w14:paraId="6C61CE17" w14:textId="77777777" w:rsidR="00BE2A37" w:rsidRDefault="007923DD" w:rsidP="00BE2A37">
      <w:pPr>
        <w:pStyle w:val="NormalWeb"/>
        <w:spacing w:line="360" w:lineRule="auto"/>
        <w:rPr>
          <w:rFonts w:ascii="Gibson Light" w:hAnsi="Gibson Light"/>
          <w:sz w:val="22"/>
          <w:szCs w:val="22"/>
        </w:rPr>
      </w:pPr>
      <w:r w:rsidRPr="007923DD">
        <w:rPr>
          <w:rFonts w:ascii="Gibson Light" w:hAnsi="Gibson Light"/>
          <w:sz w:val="22"/>
          <w:szCs w:val="22"/>
        </w:rPr>
        <w:t>Your privacy matters, so let's work together to keep it locked down!</w:t>
      </w:r>
    </w:p>
    <w:p w14:paraId="15AEEC96" w14:textId="34E265A2" w:rsidR="00AF142E" w:rsidRPr="00BE2A37" w:rsidRDefault="00000000" w:rsidP="00BE2A37">
      <w:pPr>
        <w:pStyle w:val="NormalWeb"/>
        <w:spacing w:line="360" w:lineRule="auto"/>
        <w:rPr>
          <w:rFonts w:ascii="Gibson Light" w:hAnsi="Gibson Light"/>
          <w:sz w:val="22"/>
          <w:szCs w:val="22"/>
        </w:rPr>
      </w:pPr>
      <w:r w:rsidRPr="008C74CE">
        <w:rPr>
          <w:rFonts w:ascii="Gibson Light" w:hAnsi="Gibson Light"/>
          <w:color w:val="008080"/>
        </w:rPr>
        <w:lastRenderedPageBreak/>
        <w:t xml:space="preserve">Updates of Privacy Policy </w:t>
      </w:r>
    </w:p>
    <w:p w14:paraId="7284AF5C" w14:textId="7D5A4C40" w:rsidR="00AF142E" w:rsidRPr="007E5F01" w:rsidRDefault="007923DD" w:rsidP="008C74CE">
      <w:pPr>
        <w:pStyle w:val="Heading2"/>
        <w:spacing w:line="360" w:lineRule="auto"/>
        <w:ind w:left="-5"/>
        <w:rPr>
          <w:rFonts w:ascii="Gibson Light" w:hAnsi="Gibson Light"/>
          <w:b w:val="0"/>
          <w:color w:val="000000" w:themeColor="text1"/>
        </w:rPr>
      </w:pPr>
      <w:r w:rsidRPr="007E5F01">
        <w:rPr>
          <w:rFonts w:ascii="Gibson Light" w:hAnsi="Gibson Light"/>
          <w:b w:val="0"/>
          <w:color w:val="000000" w:themeColor="text1"/>
          <w:szCs w:val="22"/>
        </w:rPr>
        <w:t>W</w:t>
      </w:r>
      <w:r w:rsidRPr="007E5F01">
        <w:rPr>
          <w:rFonts w:ascii="Gibson Light" w:hAnsi="Gibson Light"/>
          <w:b w:val="0"/>
          <w:color w:val="000000" w:themeColor="text1"/>
          <w:szCs w:val="22"/>
        </w:rPr>
        <w:t>e might tweak our Privacy Policy now and then to make sure we're handling your personal info the best way possible</w:t>
      </w:r>
      <w:r w:rsidRPr="007E5F01">
        <w:rPr>
          <w:rFonts w:ascii="Gibson Light" w:hAnsi="Gibson Light"/>
          <w:b w:val="0"/>
          <w:color w:val="000000" w:themeColor="text1"/>
          <w:szCs w:val="22"/>
          <w:vertAlign w:val="superscript"/>
        </w:rPr>
        <w:t xml:space="preserve"> </w:t>
      </w:r>
      <w:r w:rsidRPr="007E5F01">
        <w:rPr>
          <w:rFonts w:ascii="Gibson Light" w:hAnsi="Gibson Light"/>
          <w:b w:val="0"/>
          <w:color w:val="000000" w:themeColor="text1"/>
        </w:rPr>
        <w:t>and will update this policy if we do!</w:t>
      </w:r>
    </w:p>
    <w:p w14:paraId="67485AD3" w14:textId="77777777" w:rsidR="00AF142E" w:rsidRPr="008C74CE" w:rsidRDefault="00000000" w:rsidP="008C74CE">
      <w:pPr>
        <w:spacing w:after="0" w:line="360" w:lineRule="auto"/>
        <w:ind w:left="120" w:right="0" w:firstLine="0"/>
        <w:rPr>
          <w:rFonts w:ascii="Gibson Light" w:hAnsi="Gibson Light"/>
        </w:rPr>
      </w:pPr>
      <w:r w:rsidRPr="008C74CE">
        <w:rPr>
          <w:rFonts w:ascii="Gibson Light" w:hAnsi="Gibson Light"/>
        </w:rPr>
        <w:t xml:space="preserve"> </w:t>
      </w:r>
    </w:p>
    <w:p w14:paraId="0F846D49" w14:textId="77777777" w:rsidR="007923DD" w:rsidRDefault="007923DD" w:rsidP="007923DD">
      <w:pPr>
        <w:pStyle w:val="Heading3"/>
        <w:spacing w:after="186" w:line="360" w:lineRule="auto"/>
        <w:ind w:left="0" w:firstLine="0"/>
        <w:rPr>
          <w:rFonts w:ascii="Gibson Light" w:hAnsi="Gibson Light"/>
        </w:rPr>
      </w:pPr>
      <w:r>
        <w:rPr>
          <w:rFonts w:ascii="Gibson Light" w:hAnsi="Gibson Light"/>
        </w:rPr>
        <w:t>Got a gripe?</w:t>
      </w:r>
    </w:p>
    <w:p w14:paraId="7D974E66" w14:textId="6E5B6BA9" w:rsidR="007923DD" w:rsidRPr="007923DD" w:rsidRDefault="007923DD" w:rsidP="007923DD">
      <w:pPr>
        <w:pStyle w:val="Heading3"/>
        <w:spacing w:after="186" w:line="360" w:lineRule="auto"/>
        <w:ind w:left="0" w:firstLine="0"/>
        <w:rPr>
          <w:rFonts w:ascii="Gibson Light" w:hAnsi="Gibson Light"/>
          <w:color w:val="000000" w:themeColor="text1"/>
          <w:szCs w:val="22"/>
        </w:rPr>
      </w:pPr>
      <w:r w:rsidRPr="007923DD">
        <w:rPr>
          <w:rFonts w:ascii="Gibson Light" w:hAnsi="Gibson Light"/>
          <w:color w:val="000000" w:themeColor="text1"/>
          <w:szCs w:val="22"/>
        </w:rPr>
        <w:t xml:space="preserve">We hope not, </w:t>
      </w:r>
      <w:r w:rsidRPr="007923DD">
        <w:rPr>
          <w:rFonts w:ascii="Gibson Light" w:hAnsi="Gibson Light"/>
          <w:color w:val="000000" w:themeColor="text1"/>
          <w:szCs w:val="22"/>
        </w:rPr>
        <w:t>but if you're not happy with how we're handling your privacy—or if you think we've missed the mark on privacy laws—you can reach out to us using the contact info below. Just give us the lowdown on what's bugging you, along with any proof or details to back it up.</w:t>
      </w:r>
    </w:p>
    <w:p w14:paraId="16F531A7" w14:textId="77777777" w:rsidR="007923DD" w:rsidRPr="007923DD" w:rsidRDefault="007923DD" w:rsidP="007923DD">
      <w:pPr>
        <w:pStyle w:val="NormalWeb"/>
        <w:spacing w:line="360" w:lineRule="auto"/>
        <w:rPr>
          <w:rFonts w:ascii="Gibson Light" w:hAnsi="Gibson Light"/>
          <w:color w:val="000000" w:themeColor="text1"/>
          <w:sz w:val="22"/>
          <w:szCs w:val="22"/>
        </w:rPr>
      </w:pPr>
      <w:r w:rsidRPr="007923DD">
        <w:rPr>
          <w:rFonts w:ascii="Gibson Light" w:hAnsi="Gibson Light"/>
          <w:color w:val="000000" w:themeColor="text1"/>
          <w:sz w:val="22"/>
          <w:szCs w:val="22"/>
        </w:rPr>
        <w:t xml:space="preserve">If you're still not satisfied, you can also lodge a complaint with the Privacy Commissioner. Check out their site at </w:t>
      </w:r>
      <w:r w:rsidRPr="007923DD">
        <w:rPr>
          <w:rFonts w:ascii="Gibson Light" w:hAnsi="Gibson Light"/>
          <w:color w:val="008080"/>
          <w:sz w:val="22"/>
          <w:szCs w:val="22"/>
        </w:rPr>
        <w:t xml:space="preserve">www.privacy.org.nz </w:t>
      </w:r>
      <w:r w:rsidRPr="007923DD">
        <w:rPr>
          <w:rFonts w:ascii="Gibson Light" w:hAnsi="Gibson Light"/>
          <w:color w:val="000000" w:themeColor="text1"/>
          <w:sz w:val="22"/>
          <w:szCs w:val="22"/>
        </w:rPr>
        <w:t>for more info.</w:t>
      </w:r>
    </w:p>
    <w:p w14:paraId="156055CF" w14:textId="77777777" w:rsidR="007923DD" w:rsidRDefault="00000000" w:rsidP="007923DD">
      <w:pPr>
        <w:spacing w:after="171" w:line="360" w:lineRule="auto"/>
        <w:ind w:left="0" w:right="535" w:firstLine="0"/>
        <w:rPr>
          <w:rFonts w:ascii="Gibson Light" w:hAnsi="Gibson Light"/>
          <w:color w:val="008080"/>
        </w:rPr>
      </w:pPr>
      <w:r w:rsidRPr="007923DD">
        <w:rPr>
          <w:rFonts w:ascii="Gibson Light" w:hAnsi="Gibson Light"/>
          <w:color w:val="008080"/>
        </w:rPr>
        <w:t xml:space="preserve">How to contact us </w:t>
      </w:r>
    </w:p>
    <w:p w14:paraId="62144930" w14:textId="70FAF405" w:rsidR="00AF142E" w:rsidRPr="007923DD" w:rsidRDefault="007923DD" w:rsidP="007923DD">
      <w:pPr>
        <w:spacing w:after="171" w:line="360" w:lineRule="auto"/>
        <w:ind w:left="0" w:right="535" w:firstLine="0"/>
        <w:rPr>
          <w:rFonts w:ascii="Gibson Light" w:hAnsi="Gibson Light"/>
          <w:color w:val="000000" w:themeColor="text1"/>
        </w:rPr>
      </w:pPr>
      <w:r w:rsidRPr="007923DD">
        <w:rPr>
          <w:rFonts w:ascii="Gibson Light" w:hAnsi="Gibson Light"/>
          <w:color w:val="000000" w:themeColor="text1"/>
        </w:rPr>
        <w:t>If you wish to gain access to your personal information, want us to correct or update it, have a complaint about a breach of your privacy or any other query relating to the i2iContractorCover® Privacy Policy , please</w:t>
      </w:r>
      <w:r>
        <w:rPr>
          <w:rFonts w:ascii="Gibson Light" w:hAnsi="Gibson Light"/>
          <w:color w:val="000000" w:themeColor="text1"/>
        </w:rPr>
        <w:t xml:space="preserve"> </w:t>
      </w:r>
      <w:hyperlink r:id="rId8" w:history="1">
        <w:r w:rsidRPr="007923DD">
          <w:rPr>
            <w:rStyle w:val="Hyperlink"/>
            <w:rFonts w:ascii="Gibson Light" w:hAnsi="Gibson Light"/>
          </w:rPr>
          <w:t>contact</w:t>
        </w:r>
      </w:hyperlink>
      <w:r w:rsidRPr="008C74CE">
        <w:rPr>
          <w:rFonts w:ascii="Gibson Light" w:hAnsi="Gibson Light"/>
        </w:rPr>
        <w:t xml:space="preserve"> us</w:t>
      </w:r>
      <w:r w:rsidRPr="008C74CE">
        <w:rPr>
          <w:rFonts w:ascii="Gibson Light" w:hAnsi="Gibson Light"/>
          <w:color w:val="008080"/>
        </w:rPr>
        <w:t xml:space="preserve"> </w:t>
      </w:r>
    </w:p>
    <w:sectPr w:rsidR="00AF142E" w:rsidRPr="007923DD">
      <w:headerReference w:type="even" r:id="rId9"/>
      <w:headerReference w:type="default" r:id="rId10"/>
      <w:footerReference w:type="even" r:id="rId11"/>
      <w:footerReference w:type="default" r:id="rId12"/>
      <w:headerReference w:type="first" r:id="rId13"/>
      <w:footerReference w:type="first" r:id="rId14"/>
      <w:pgSz w:w="11905" w:h="16840"/>
      <w:pgMar w:top="3251" w:right="886" w:bottom="1222" w:left="1321"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EB5B" w14:textId="77777777" w:rsidR="00F45DC7" w:rsidRDefault="00F45DC7">
      <w:pPr>
        <w:spacing w:after="0" w:line="240" w:lineRule="auto"/>
      </w:pPr>
      <w:r>
        <w:separator/>
      </w:r>
    </w:p>
  </w:endnote>
  <w:endnote w:type="continuationSeparator" w:id="0">
    <w:p w14:paraId="68789B12" w14:textId="77777777" w:rsidR="00F45DC7" w:rsidRDefault="00F4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bson Light">
    <w:panose1 w:val="02000000000000000000"/>
    <w:charset w:val="4D"/>
    <w:family w:val="auto"/>
    <w:notTrueType/>
    <w:pitch w:val="variable"/>
    <w:sig w:usb0="A000002F" w:usb1="5000004A"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163" w14:textId="24D61146" w:rsidR="00AF142E" w:rsidRDefault="007D6934">
    <w:pPr>
      <w:spacing w:after="390" w:line="259" w:lineRule="auto"/>
      <w:ind w:left="0" w:right="115" w:firstLine="0"/>
      <w:jc w:val="right"/>
    </w:pPr>
    <w:r w:rsidRPr="008C74CE">
      <w:rPr>
        <w:rFonts w:ascii="Gibson Light" w:hAnsi="Gibson Light" w:cs="Calibri"/>
        <w:color w:val="01556D"/>
      </w:rPr>
      <w:t>_______________________________________________________________________________________</w:t>
    </w:r>
    <w:r w:rsidR="00000000">
      <w:rPr>
        <w:rFonts w:cs="Calibri"/>
        <w:b/>
        <w:color w:val="01556D"/>
      </w:rPr>
      <w:t xml:space="preserve"> </w:t>
    </w:r>
  </w:p>
  <w:p w14:paraId="4E7BD0B2" w14:textId="77777777" w:rsidR="00AF142E" w:rsidRDefault="00000000">
    <w:pPr>
      <w:spacing w:after="202" w:line="259" w:lineRule="auto"/>
      <w:ind w:left="0" w:right="165" w:firstLine="0"/>
      <w:jc w:val="center"/>
    </w:pPr>
    <w:r>
      <w:rPr>
        <w:color w:val="363E44"/>
        <w:sz w:val="20"/>
      </w:rPr>
      <w:t xml:space="preserve">i2i Brokers Ltd </w:t>
    </w:r>
  </w:p>
  <w:p w14:paraId="7F020E8F" w14:textId="77777777" w:rsidR="00AF142E" w:rsidRDefault="00000000">
    <w:pPr>
      <w:tabs>
        <w:tab w:val="center" w:pos="4766"/>
      </w:tabs>
      <w:spacing w:after="114" w:line="259" w:lineRule="auto"/>
      <w:ind w:left="0" w:right="0" w:firstLine="0"/>
    </w:pPr>
    <w:r>
      <w:t xml:space="preserve"> </w:t>
    </w:r>
    <w:r>
      <w:tab/>
    </w:r>
    <w:r>
      <w:rPr>
        <w:color w:val="3E556D"/>
        <w:sz w:val="18"/>
      </w:rPr>
      <w:t xml:space="preserve">Liability Insurance Specialists  </w:t>
    </w:r>
  </w:p>
  <w:p w14:paraId="0CF5723F" w14:textId="77777777" w:rsidR="00AF142E" w:rsidRDefault="00000000">
    <w:pPr>
      <w:spacing w:after="159" w:line="259" w:lineRule="auto"/>
      <w:ind w:left="-540" w:right="-374" w:firstLine="0"/>
    </w:pPr>
    <w:r>
      <w:rPr>
        <w:color w:val="008080"/>
        <w:sz w:val="16"/>
      </w:rPr>
      <w:t xml:space="preserve">Professional Indemnity: Directors and Officers Liability: General Liability: Employers Liability: Statutory Liability: Tech Liability:  Management Liability, Cyber Liability </w:t>
    </w:r>
  </w:p>
  <w:p w14:paraId="3F2C9CC0" w14:textId="77777777" w:rsidR="00AF142E" w:rsidRDefault="00000000">
    <w:pPr>
      <w:spacing w:after="0" w:line="259" w:lineRule="auto"/>
      <w:ind w:left="-871" w:right="0" w:firstLine="0"/>
    </w:pPr>
    <w:r>
      <w:rPr>
        <w:color w:val="3E556D"/>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AB83" w14:textId="77777777" w:rsidR="007D6934" w:rsidRDefault="007D6934" w:rsidP="007D6934">
    <w:pPr>
      <w:spacing w:after="202" w:line="259" w:lineRule="auto"/>
      <w:ind w:left="0" w:right="165" w:firstLine="0"/>
      <w:jc w:val="center"/>
      <w:rPr>
        <w:rFonts w:ascii="Gibson Light" w:hAnsi="Gibson Light"/>
        <w:color w:val="363E44"/>
        <w:sz w:val="20"/>
      </w:rPr>
    </w:pPr>
  </w:p>
  <w:p w14:paraId="64B68B97" w14:textId="74FE9A82" w:rsidR="007D6934" w:rsidRDefault="007D6934" w:rsidP="007D6934">
    <w:pPr>
      <w:spacing w:after="0" w:line="259" w:lineRule="auto"/>
      <w:ind w:left="120" w:right="0" w:firstLine="0"/>
    </w:pPr>
    <w:r w:rsidRPr="008C74CE">
      <w:rPr>
        <w:rFonts w:ascii="Gibson Light" w:hAnsi="Gibson Light" w:cs="Calibri"/>
        <w:color w:val="01556D"/>
      </w:rPr>
      <w:t>_______________________________________________________________________________________</w:t>
    </w:r>
  </w:p>
  <w:p w14:paraId="4BBD7A78" w14:textId="5F366287" w:rsidR="00AF142E" w:rsidRPr="007D6934" w:rsidRDefault="00000000" w:rsidP="007D6934">
    <w:pPr>
      <w:spacing w:after="202" w:line="259" w:lineRule="auto"/>
      <w:ind w:left="0" w:right="165" w:firstLine="0"/>
      <w:jc w:val="center"/>
      <w:rPr>
        <w:rFonts w:ascii="Gibson Light" w:hAnsi="Gibson Light"/>
      </w:rPr>
    </w:pPr>
    <w:r w:rsidRPr="007D6934">
      <w:rPr>
        <w:rFonts w:ascii="Gibson Light" w:hAnsi="Gibson Light"/>
        <w:color w:val="363E44"/>
        <w:sz w:val="20"/>
      </w:rPr>
      <w:t>i2i Brokers Ltd</w:t>
    </w:r>
  </w:p>
  <w:p w14:paraId="3F103B24" w14:textId="77777777" w:rsidR="00AF142E" w:rsidRPr="007D6934" w:rsidRDefault="00000000">
    <w:pPr>
      <w:tabs>
        <w:tab w:val="center" w:pos="4766"/>
      </w:tabs>
      <w:spacing w:after="114" w:line="259" w:lineRule="auto"/>
      <w:ind w:left="0" w:right="0" w:firstLine="0"/>
      <w:rPr>
        <w:rFonts w:ascii="Gibson Light" w:hAnsi="Gibson Light"/>
      </w:rPr>
    </w:pPr>
    <w:r w:rsidRPr="007D6934">
      <w:rPr>
        <w:rFonts w:ascii="Gibson Light" w:hAnsi="Gibson Light"/>
      </w:rPr>
      <w:t xml:space="preserve"> </w:t>
    </w:r>
    <w:r w:rsidRPr="007D6934">
      <w:rPr>
        <w:rFonts w:ascii="Gibson Light" w:hAnsi="Gibson Light"/>
      </w:rPr>
      <w:tab/>
    </w:r>
    <w:r w:rsidRPr="007D6934">
      <w:rPr>
        <w:rFonts w:ascii="Gibson Light" w:hAnsi="Gibson Light"/>
        <w:color w:val="3E556D"/>
        <w:sz w:val="18"/>
      </w:rPr>
      <w:t xml:space="preserve">Liability Insurance Specialists  </w:t>
    </w:r>
  </w:p>
  <w:p w14:paraId="6CB99CFB" w14:textId="1C53E3FF" w:rsidR="00AF142E" w:rsidRPr="007D6934" w:rsidRDefault="007D6934">
    <w:pPr>
      <w:spacing w:after="159" w:line="259" w:lineRule="auto"/>
      <w:ind w:left="-540" w:right="-374" w:firstLine="0"/>
      <w:rPr>
        <w:rFonts w:ascii="Gibson Light" w:hAnsi="Gibson Light"/>
      </w:rPr>
    </w:pPr>
    <w:r>
      <w:rPr>
        <w:rFonts w:ascii="Gibson Light" w:hAnsi="Gibson Light"/>
        <w:color w:val="008080"/>
        <w:sz w:val="16"/>
      </w:rPr>
      <w:t xml:space="preserve">       </w:t>
    </w:r>
    <w:r w:rsidR="00000000" w:rsidRPr="007D6934">
      <w:rPr>
        <w:rFonts w:ascii="Gibson Light" w:hAnsi="Gibson Light"/>
        <w:color w:val="008080"/>
        <w:sz w:val="16"/>
      </w:rPr>
      <w:t xml:space="preserve">Professional Indemnity: Directors and Officers Liability: General Liability: Employers Liability: Statutory Liability: Tech Liability:  Management Liability, Cyber Liability </w:t>
    </w:r>
  </w:p>
  <w:p w14:paraId="27C83F46" w14:textId="77777777" w:rsidR="00AF142E" w:rsidRDefault="00000000">
    <w:pPr>
      <w:spacing w:after="0" w:line="259" w:lineRule="auto"/>
      <w:ind w:left="-871" w:right="0" w:firstLine="0"/>
    </w:pPr>
    <w:r>
      <w:rPr>
        <w:color w:val="3E556D"/>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70AD" w14:textId="77777777" w:rsidR="00AF142E" w:rsidRDefault="00000000">
    <w:pPr>
      <w:spacing w:after="0" w:line="259" w:lineRule="auto"/>
      <w:ind w:left="0" w:right="115" w:firstLine="0"/>
      <w:jc w:val="right"/>
    </w:pPr>
    <w:r>
      <w:rPr>
        <w:rFonts w:cs="Calibri"/>
        <w:b/>
        <w:color w:val="01556D"/>
      </w:rPr>
      <w:t xml:space="preserve"> </w:t>
    </w:r>
  </w:p>
  <w:p w14:paraId="5E6C62E7" w14:textId="77777777" w:rsidR="00AF142E" w:rsidRDefault="00000000">
    <w:pPr>
      <w:spacing w:after="161" w:line="259" w:lineRule="auto"/>
      <w:ind w:left="0" w:right="119" w:firstLine="0"/>
      <w:jc w:val="center"/>
    </w:pPr>
    <w:r>
      <w:rPr>
        <w:color w:val="363E44"/>
        <w:sz w:val="20"/>
      </w:rPr>
      <w:t xml:space="preserve"> </w:t>
    </w:r>
  </w:p>
  <w:p w14:paraId="7F1B31BF" w14:textId="77777777" w:rsidR="00AF142E" w:rsidRDefault="00000000">
    <w:pPr>
      <w:spacing w:after="202" w:line="259" w:lineRule="auto"/>
      <w:ind w:left="0" w:right="165" w:firstLine="0"/>
      <w:jc w:val="center"/>
    </w:pPr>
    <w:r>
      <w:rPr>
        <w:color w:val="363E44"/>
        <w:sz w:val="20"/>
      </w:rPr>
      <w:t xml:space="preserve">i2i Brokers Ltd </w:t>
    </w:r>
  </w:p>
  <w:p w14:paraId="515079ED" w14:textId="77777777" w:rsidR="00AF142E" w:rsidRDefault="00000000">
    <w:pPr>
      <w:tabs>
        <w:tab w:val="center" w:pos="4766"/>
      </w:tabs>
      <w:spacing w:after="114" w:line="259" w:lineRule="auto"/>
      <w:ind w:left="0" w:right="0" w:firstLine="0"/>
    </w:pPr>
    <w:r>
      <w:t xml:space="preserve"> </w:t>
    </w:r>
    <w:r>
      <w:tab/>
    </w:r>
    <w:r>
      <w:rPr>
        <w:color w:val="3E556D"/>
        <w:sz w:val="18"/>
      </w:rPr>
      <w:t xml:space="preserve">Liability Insurance Specialists  </w:t>
    </w:r>
  </w:p>
  <w:p w14:paraId="17625796" w14:textId="77777777" w:rsidR="00AF142E" w:rsidRDefault="00000000">
    <w:pPr>
      <w:spacing w:after="159" w:line="259" w:lineRule="auto"/>
      <w:ind w:left="-540" w:right="-374" w:firstLine="0"/>
    </w:pPr>
    <w:r>
      <w:rPr>
        <w:color w:val="008080"/>
        <w:sz w:val="16"/>
      </w:rPr>
      <w:t xml:space="preserve">Professional Indemnity: Directors and Officers Liability: General Liability: Employers Liability: Statutory Liability: Tech Liability:  Management Liability, Cyber Liability </w:t>
    </w:r>
  </w:p>
  <w:p w14:paraId="32C6CAD8" w14:textId="77777777" w:rsidR="00AF142E" w:rsidRDefault="00000000">
    <w:pPr>
      <w:spacing w:after="0" w:line="259" w:lineRule="auto"/>
      <w:ind w:left="-871" w:right="0" w:firstLine="0"/>
    </w:pPr>
    <w:r>
      <w:rPr>
        <w:color w:val="3E556D"/>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3552" w14:textId="77777777" w:rsidR="00F45DC7" w:rsidRDefault="00F45DC7">
      <w:pPr>
        <w:spacing w:after="0" w:line="240" w:lineRule="auto"/>
      </w:pPr>
      <w:r>
        <w:separator/>
      </w:r>
    </w:p>
  </w:footnote>
  <w:footnote w:type="continuationSeparator" w:id="0">
    <w:p w14:paraId="030FE5C7" w14:textId="77777777" w:rsidR="00F45DC7" w:rsidRDefault="00F45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6CE1" w14:textId="77777777" w:rsidR="00AF142E" w:rsidRDefault="00000000">
    <w:pPr>
      <w:spacing w:after="0" w:line="259" w:lineRule="auto"/>
      <w:ind w:left="120" w:right="0" w:firstLine="0"/>
    </w:pPr>
    <w:r>
      <w:rPr>
        <w:noProof/>
      </w:rPr>
      <w:drawing>
        <wp:anchor distT="0" distB="0" distL="114300" distR="114300" simplePos="0" relativeHeight="251658240" behindDoc="0" locked="0" layoutInCell="1" allowOverlap="0" wp14:anchorId="37ECBD84" wp14:editId="102F3165">
          <wp:simplePos x="0" y="0"/>
          <wp:positionH relativeFrom="page">
            <wp:posOffset>4229100</wp:posOffset>
          </wp:positionH>
          <wp:positionV relativeFrom="page">
            <wp:posOffset>807694</wp:posOffset>
          </wp:positionV>
          <wp:extent cx="1053465" cy="1049427"/>
          <wp:effectExtent l="0" t="0" r="0" b="0"/>
          <wp:wrapSquare wrapText="bothSides"/>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
                  <a:stretch>
                    <a:fillRect/>
                  </a:stretch>
                </pic:blipFill>
                <pic:spPr>
                  <a:xfrm>
                    <a:off x="0" y="0"/>
                    <a:ext cx="1053465" cy="1049427"/>
                  </a:xfrm>
                  <a:prstGeom prst="rect">
                    <a:avLst/>
                  </a:prstGeom>
                </pic:spPr>
              </pic:pic>
            </a:graphicData>
          </a:graphic>
        </wp:anchor>
      </w:drawing>
    </w:r>
    <w:r>
      <w:rPr>
        <w:rFonts w:ascii="Times New Roman" w:eastAsia="Times New Roman" w:hAnsi="Times New Roman"/>
        <w:sz w:val="24"/>
      </w:rPr>
      <w:t xml:space="preserve"> </w:t>
    </w:r>
  </w:p>
  <w:p w14:paraId="11ACA1F9" w14:textId="77777777" w:rsidR="00AF142E" w:rsidRDefault="00000000">
    <w:pPr>
      <w:spacing w:after="0" w:line="259" w:lineRule="auto"/>
      <w:ind w:left="120" w:right="2700" w:firstLine="0"/>
    </w:pPr>
    <w:r>
      <w:rPr>
        <w:rFonts w:ascii="Times New Roman" w:eastAsia="Times New Roman" w:hAnsi="Times New Roman"/>
        <w:sz w:val="24"/>
      </w:rPr>
      <w:t xml:space="preserve"> </w:t>
    </w:r>
  </w:p>
  <w:p w14:paraId="26CE83B5" w14:textId="77777777" w:rsidR="00AF142E" w:rsidRPr="007D6934" w:rsidRDefault="00000000">
    <w:pPr>
      <w:spacing w:after="159" w:line="259" w:lineRule="auto"/>
      <w:ind w:left="5340" w:right="0" w:firstLine="0"/>
      <w:rPr>
        <w:rFonts w:ascii="Gibson Light" w:hAnsi="Gibson Light"/>
      </w:rPr>
    </w:pPr>
    <w:r w:rsidRPr="007D6934">
      <w:rPr>
        <w:rFonts w:ascii="Gibson Light" w:hAnsi="Gibson Light"/>
        <w:color w:val="3E556D"/>
        <w:sz w:val="16"/>
      </w:rPr>
      <w:t xml:space="preserve">i2i Brokers Limited,  </w:t>
    </w:r>
  </w:p>
  <w:p w14:paraId="4348AF07" w14:textId="77777777" w:rsidR="007D6934" w:rsidRDefault="00000000" w:rsidP="007D6934">
    <w:pPr>
      <w:spacing w:after="159" w:line="259" w:lineRule="auto"/>
      <w:ind w:left="5340" w:right="-513" w:firstLine="0"/>
      <w:rPr>
        <w:rFonts w:ascii="Gibson Light" w:hAnsi="Gibson Light"/>
        <w:color w:val="3E556D"/>
        <w:sz w:val="16"/>
      </w:rPr>
    </w:pPr>
    <w:r w:rsidRPr="007D6934">
      <w:rPr>
        <w:rFonts w:ascii="Gibson Light" w:hAnsi="Gibson Light"/>
        <w:color w:val="3E556D"/>
        <w:sz w:val="16"/>
      </w:rPr>
      <w:t xml:space="preserve">P O Box 22005, </w:t>
    </w:r>
    <w:proofErr w:type="spellStart"/>
    <w:r w:rsidRPr="007D6934">
      <w:rPr>
        <w:rFonts w:ascii="Gibson Light" w:hAnsi="Gibson Light"/>
        <w:color w:val="3E556D"/>
        <w:sz w:val="16"/>
      </w:rPr>
      <w:t>Khandallah</w:t>
    </w:r>
    <w:proofErr w:type="spellEnd"/>
    <w:r w:rsidRPr="007D6934">
      <w:rPr>
        <w:rFonts w:ascii="Gibson Light" w:hAnsi="Gibson Light"/>
        <w:color w:val="3E556D"/>
        <w:sz w:val="16"/>
      </w:rPr>
      <w:t xml:space="preserve">, </w:t>
    </w:r>
  </w:p>
  <w:p w14:paraId="5B9F7DB6" w14:textId="79D6DF7D" w:rsidR="00AF142E" w:rsidRPr="007D6934" w:rsidRDefault="00000000" w:rsidP="007D6934">
    <w:pPr>
      <w:spacing w:after="159" w:line="259" w:lineRule="auto"/>
      <w:ind w:left="5340" w:right="-513" w:firstLine="0"/>
      <w:rPr>
        <w:rFonts w:ascii="Gibson Light" w:hAnsi="Gibson Light"/>
        <w:color w:val="3E556D"/>
        <w:sz w:val="16"/>
      </w:rPr>
    </w:pPr>
    <w:r w:rsidRPr="007D6934">
      <w:rPr>
        <w:rFonts w:ascii="Gibson Light" w:hAnsi="Gibson Light"/>
        <w:color w:val="3E556D"/>
        <w:sz w:val="16"/>
      </w:rPr>
      <w:t xml:space="preserve">Wellington , 6035 </w:t>
    </w:r>
  </w:p>
  <w:p w14:paraId="34D05E1A" w14:textId="319DC9C9" w:rsidR="007D6934" w:rsidRPr="007D6934" w:rsidRDefault="00000000" w:rsidP="007D6934">
    <w:pPr>
      <w:spacing w:after="159" w:line="259" w:lineRule="auto"/>
      <w:ind w:left="5340" w:right="0" w:firstLine="0"/>
      <w:rPr>
        <w:rFonts w:ascii="Gibson Light" w:hAnsi="Gibson Light"/>
      </w:rPr>
    </w:pPr>
    <w:r w:rsidRPr="007D6934">
      <w:rPr>
        <w:rFonts w:ascii="Gibson Light" w:hAnsi="Gibson Light"/>
        <w:color w:val="3E556D"/>
        <w:sz w:val="16"/>
      </w:rPr>
      <w:t xml:space="preserve">P: 04 479 5378 </w:t>
    </w:r>
    <w:r w:rsidR="007D6934">
      <w:rPr>
        <w:rFonts w:ascii="Gibson Light" w:hAnsi="Gibson Light"/>
        <w:color w:val="3E556D"/>
        <w:sz w:val="16"/>
      </w:rPr>
      <w:t>/ 0274909011</w:t>
    </w:r>
  </w:p>
  <w:p w14:paraId="572BA55E" w14:textId="77777777" w:rsidR="007D6934" w:rsidRPr="007D6934" w:rsidRDefault="00000000" w:rsidP="007D6934">
    <w:pPr>
      <w:spacing w:after="159" w:line="259" w:lineRule="auto"/>
      <w:ind w:left="5340" w:right="0" w:firstLine="0"/>
      <w:rPr>
        <w:rFonts w:ascii="Gibson Light" w:eastAsia="Times New Roman" w:hAnsi="Gibson Light"/>
        <w:sz w:val="24"/>
      </w:rPr>
    </w:pPr>
    <w:r w:rsidRPr="007D6934">
      <w:rPr>
        <w:rFonts w:ascii="Gibson Light" w:hAnsi="Gibson Light"/>
        <w:color w:val="3E556D"/>
        <w:sz w:val="16"/>
      </w:rPr>
      <w:t xml:space="preserve">E: </w:t>
    </w:r>
    <w:r w:rsidRPr="007D6934">
      <w:rPr>
        <w:rFonts w:ascii="Gibson Light" w:hAnsi="Gibson Light"/>
        <w:color w:val="0563C1"/>
        <w:sz w:val="16"/>
        <w:u w:val="single" w:color="0563C1"/>
      </w:rPr>
      <w:t>hello@i2ibrokers.co.nz</w:t>
    </w:r>
    <w:r w:rsidRPr="007D6934">
      <w:rPr>
        <w:rFonts w:ascii="Gibson Light" w:hAnsi="Gibson Light"/>
        <w:color w:val="3E556D"/>
        <w:sz w:val="16"/>
      </w:rPr>
      <w:t xml:space="preserve"> </w:t>
    </w:r>
    <w:r w:rsidRPr="007D6934">
      <w:rPr>
        <w:rFonts w:ascii="Gibson Light" w:eastAsia="Times New Roman" w:hAnsi="Gibson Light"/>
        <w:sz w:val="24"/>
      </w:rPr>
      <w:t xml:space="preserve">   </w:t>
    </w:r>
  </w:p>
  <w:p w14:paraId="576ADB78" w14:textId="03706D3C" w:rsidR="00AF142E" w:rsidRDefault="007D6934">
    <w:pPr>
      <w:spacing w:after="0" w:line="259" w:lineRule="auto"/>
      <w:ind w:left="120" w:right="0" w:firstLine="0"/>
    </w:pPr>
    <w:r w:rsidRPr="008C74CE">
      <w:rPr>
        <w:rFonts w:ascii="Gibson Light" w:hAnsi="Gibson Light" w:cs="Calibri"/>
        <w:color w:val="01556D"/>
      </w:rPr>
      <w:t>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954C" w14:textId="77777777" w:rsidR="00AF142E" w:rsidRDefault="00000000">
    <w:pPr>
      <w:spacing w:after="0" w:line="259" w:lineRule="auto"/>
      <w:ind w:left="120" w:right="0" w:firstLine="0"/>
    </w:pPr>
    <w:r>
      <w:rPr>
        <w:noProof/>
      </w:rPr>
      <w:drawing>
        <wp:anchor distT="0" distB="0" distL="114300" distR="114300" simplePos="0" relativeHeight="251659264" behindDoc="0" locked="0" layoutInCell="1" allowOverlap="0" wp14:anchorId="7D86AB42" wp14:editId="3264EC54">
          <wp:simplePos x="0" y="0"/>
          <wp:positionH relativeFrom="page">
            <wp:posOffset>4229100</wp:posOffset>
          </wp:positionH>
          <wp:positionV relativeFrom="page">
            <wp:posOffset>807694</wp:posOffset>
          </wp:positionV>
          <wp:extent cx="1053465" cy="1049427"/>
          <wp:effectExtent l="0" t="0" r="0" b="0"/>
          <wp:wrapSquare wrapText="bothSides"/>
          <wp:docPr id="1340495385" name="Picture 1340495385"/>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
                  <a:stretch>
                    <a:fillRect/>
                  </a:stretch>
                </pic:blipFill>
                <pic:spPr>
                  <a:xfrm>
                    <a:off x="0" y="0"/>
                    <a:ext cx="1053465" cy="1049427"/>
                  </a:xfrm>
                  <a:prstGeom prst="rect">
                    <a:avLst/>
                  </a:prstGeom>
                </pic:spPr>
              </pic:pic>
            </a:graphicData>
          </a:graphic>
        </wp:anchor>
      </w:drawing>
    </w:r>
    <w:r>
      <w:rPr>
        <w:rFonts w:ascii="Times New Roman" w:eastAsia="Times New Roman" w:hAnsi="Times New Roman"/>
        <w:sz w:val="24"/>
      </w:rPr>
      <w:t xml:space="preserve"> </w:t>
    </w:r>
  </w:p>
  <w:p w14:paraId="5A6E802A" w14:textId="77777777" w:rsidR="00AF142E" w:rsidRDefault="00000000">
    <w:pPr>
      <w:spacing w:after="0" w:line="259" w:lineRule="auto"/>
      <w:ind w:left="120" w:right="2700" w:firstLine="0"/>
    </w:pPr>
    <w:r>
      <w:rPr>
        <w:rFonts w:ascii="Times New Roman" w:eastAsia="Times New Roman" w:hAnsi="Times New Roman"/>
        <w:sz w:val="24"/>
      </w:rPr>
      <w:t xml:space="preserve"> </w:t>
    </w:r>
  </w:p>
  <w:p w14:paraId="5C37B953" w14:textId="77777777" w:rsidR="00AF142E" w:rsidRDefault="00000000">
    <w:pPr>
      <w:spacing w:after="159" w:line="259" w:lineRule="auto"/>
      <w:ind w:left="5340" w:right="0" w:firstLine="0"/>
    </w:pPr>
    <w:r>
      <w:rPr>
        <w:color w:val="3E556D"/>
        <w:sz w:val="16"/>
      </w:rPr>
      <w:t xml:space="preserve">i2i Brokers Limited,  </w:t>
    </w:r>
  </w:p>
  <w:p w14:paraId="60CD9ED6" w14:textId="77777777" w:rsidR="00AF142E" w:rsidRDefault="00000000" w:rsidP="008C74CE">
    <w:pPr>
      <w:spacing w:after="159" w:line="259" w:lineRule="auto"/>
      <w:ind w:left="5340" w:right="-513" w:firstLine="0"/>
    </w:pPr>
    <w:r>
      <w:rPr>
        <w:color w:val="3E556D"/>
        <w:sz w:val="16"/>
      </w:rPr>
      <w:t xml:space="preserve">P O Box 22005, </w:t>
    </w:r>
    <w:proofErr w:type="spellStart"/>
    <w:r>
      <w:rPr>
        <w:color w:val="3E556D"/>
        <w:sz w:val="16"/>
      </w:rPr>
      <w:t>Khandallah</w:t>
    </w:r>
    <w:proofErr w:type="spellEnd"/>
    <w:r>
      <w:rPr>
        <w:color w:val="3E556D"/>
        <w:sz w:val="16"/>
      </w:rPr>
      <w:t xml:space="preserve">, Wellington , 6035 </w:t>
    </w:r>
  </w:p>
  <w:p w14:paraId="43B33090" w14:textId="77777777" w:rsidR="008C74CE" w:rsidRDefault="00000000" w:rsidP="008C74CE">
    <w:pPr>
      <w:spacing w:after="159" w:line="259" w:lineRule="auto"/>
      <w:ind w:left="5340" w:right="0" w:firstLine="0"/>
      <w:rPr>
        <w:color w:val="3E556D"/>
        <w:sz w:val="16"/>
      </w:rPr>
    </w:pPr>
    <w:r>
      <w:rPr>
        <w:color w:val="3E556D"/>
        <w:sz w:val="16"/>
      </w:rPr>
      <w:t xml:space="preserve">P: 04 479 5378 </w:t>
    </w:r>
  </w:p>
  <w:p w14:paraId="565693D6" w14:textId="29412849" w:rsidR="00AF142E" w:rsidRDefault="00000000" w:rsidP="008C74CE">
    <w:pPr>
      <w:spacing w:after="159" w:line="259" w:lineRule="auto"/>
      <w:ind w:left="5340" w:right="0" w:firstLine="0"/>
    </w:pPr>
    <w:r>
      <w:rPr>
        <w:color w:val="3E556D"/>
        <w:sz w:val="16"/>
      </w:rPr>
      <w:t xml:space="preserve">E: </w:t>
    </w:r>
    <w:r>
      <w:rPr>
        <w:color w:val="0563C1"/>
        <w:sz w:val="16"/>
        <w:u w:val="single" w:color="0563C1"/>
      </w:rPr>
      <w:t>hello@i2ibrokers.co.nz</w:t>
    </w:r>
    <w:r>
      <w:rPr>
        <w:color w:val="3E556D"/>
        <w:sz w:val="16"/>
      </w:rPr>
      <w:t xml:space="preserve"> </w:t>
    </w:r>
    <w:r>
      <w:rPr>
        <w:rFonts w:ascii="Times New Roman" w:eastAsia="Times New Roman" w:hAnsi="Times New Roman"/>
        <w:sz w:val="24"/>
      </w:rPr>
      <w:t xml:space="preserve">                                                                                            </w:t>
    </w:r>
  </w:p>
  <w:p w14:paraId="52724CBC" w14:textId="77777777" w:rsidR="00AF142E" w:rsidRDefault="00000000">
    <w:pPr>
      <w:spacing w:after="0" w:line="259" w:lineRule="auto"/>
      <w:ind w:left="120" w:right="0" w:firstLine="0"/>
      <w:rPr>
        <w:rFonts w:ascii="Times New Roman" w:eastAsia="Times New Roman" w:hAnsi="Times New Roman"/>
        <w:sz w:val="24"/>
      </w:rPr>
    </w:pPr>
    <w:r>
      <w:rPr>
        <w:rFonts w:ascii="Times New Roman" w:eastAsia="Times New Roman" w:hAnsi="Times New Roman"/>
        <w:sz w:val="24"/>
      </w:rPr>
      <w:t xml:space="preserve"> </w:t>
    </w:r>
  </w:p>
  <w:p w14:paraId="0122FB77" w14:textId="77777777" w:rsidR="007923DD" w:rsidRDefault="007923DD" w:rsidP="007923DD">
    <w:pPr>
      <w:spacing w:after="390" w:line="259" w:lineRule="auto"/>
      <w:ind w:left="0" w:right="115" w:firstLine="0"/>
      <w:jc w:val="right"/>
    </w:pPr>
    <w:r w:rsidRPr="008C74CE">
      <w:rPr>
        <w:rFonts w:ascii="Gibson Light" w:hAnsi="Gibson Light" w:cs="Calibri"/>
        <w:color w:val="01556D"/>
      </w:rPr>
      <w:t>_______________________________________________________________________________________</w:t>
    </w:r>
    <w:r>
      <w:rPr>
        <w:rFonts w:cs="Calibri"/>
        <w:b/>
        <w:color w:val="01556D"/>
      </w:rPr>
      <w:t xml:space="preserve"> </w:t>
    </w:r>
  </w:p>
  <w:p w14:paraId="59D951C6" w14:textId="77777777" w:rsidR="007923DD" w:rsidRDefault="007923DD" w:rsidP="007923DD">
    <w:pPr>
      <w:spacing w:after="0" w:line="259" w:lineRule="auto"/>
      <w:ind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6B5D" w14:textId="77777777" w:rsidR="00AF142E" w:rsidRDefault="00000000">
    <w:pPr>
      <w:spacing w:after="0" w:line="259" w:lineRule="auto"/>
      <w:ind w:left="120" w:right="0" w:firstLine="0"/>
    </w:pPr>
    <w:r>
      <w:rPr>
        <w:noProof/>
      </w:rPr>
      <w:drawing>
        <wp:anchor distT="0" distB="0" distL="114300" distR="114300" simplePos="0" relativeHeight="251660288" behindDoc="0" locked="0" layoutInCell="1" allowOverlap="0" wp14:anchorId="64CB14D3" wp14:editId="5DEAD956">
          <wp:simplePos x="0" y="0"/>
          <wp:positionH relativeFrom="page">
            <wp:posOffset>4229100</wp:posOffset>
          </wp:positionH>
          <wp:positionV relativeFrom="page">
            <wp:posOffset>807694</wp:posOffset>
          </wp:positionV>
          <wp:extent cx="1053465" cy="1049427"/>
          <wp:effectExtent l="0" t="0" r="0" b="0"/>
          <wp:wrapSquare wrapText="bothSides"/>
          <wp:docPr id="1812522877" name="Picture 1812522877"/>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
                  <a:stretch>
                    <a:fillRect/>
                  </a:stretch>
                </pic:blipFill>
                <pic:spPr>
                  <a:xfrm>
                    <a:off x="0" y="0"/>
                    <a:ext cx="1053465" cy="1049427"/>
                  </a:xfrm>
                  <a:prstGeom prst="rect">
                    <a:avLst/>
                  </a:prstGeom>
                </pic:spPr>
              </pic:pic>
            </a:graphicData>
          </a:graphic>
        </wp:anchor>
      </w:drawing>
    </w:r>
    <w:r>
      <w:rPr>
        <w:rFonts w:ascii="Times New Roman" w:eastAsia="Times New Roman" w:hAnsi="Times New Roman"/>
        <w:sz w:val="24"/>
      </w:rPr>
      <w:t xml:space="preserve"> </w:t>
    </w:r>
  </w:p>
  <w:p w14:paraId="79C6B728" w14:textId="77777777" w:rsidR="00AF142E" w:rsidRDefault="00000000">
    <w:pPr>
      <w:spacing w:after="0" w:line="259" w:lineRule="auto"/>
      <w:ind w:left="120" w:right="2700" w:firstLine="0"/>
    </w:pPr>
    <w:r>
      <w:rPr>
        <w:rFonts w:ascii="Times New Roman" w:eastAsia="Times New Roman" w:hAnsi="Times New Roman"/>
        <w:sz w:val="24"/>
      </w:rPr>
      <w:t xml:space="preserve"> </w:t>
    </w:r>
  </w:p>
  <w:p w14:paraId="576D7AC8" w14:textId="77777777" w:rsidR="00AF142E" w:rsidRDefault="00000000">
    <w:pPr>
      <w:spacing w:after="159" w:line="259" w:lineRule="auto"/>
      <w:ind w:left="5340" w:right="0" w:firstLine="0"/>
    </w:pPr>
    <w:r>
      <w:rPr>
        <w:color w:val="3E556D"/>
        <w:sz w:val="16"/>
      </w:rPr>
      <w:t xml:space="preserve">i2i Brokers Limited,  </w:t>
    </w:r>
  </w:p>
  <w:p w14:paraId="1E0C313C" w14:textId="77777777" w:rsidR="00AF142E" w:rsidRDefault="00000000">
    <w:pPr>
      <w:spacing w:after="159" w:line="259" w:lineRule="auto"/>
      <w:ind w:left="5340" w:right="-513" w:firstLine="0"/>
      <w:jc w:val="right"/>
    </w:pPr>
    <w:r>
      <w:rPr>
        <w:color w:val="3E556D"/>
        <w:sz w:val="16"/>
      </w:rPr>
      <w:t xml:space="preserve">P O Box 22005, </w:t>
    </w:r>
    <w:proofErr w:type="spellStart"/>
    <w:r>
      <w:rPr>
        <w:color w:val="3E556D"/>
        <w:sz w:val="16"/>
      </w:rPr>
      <w:t>Khandallah</w:t>
    </w:r>
    <w:proofErr w:type="spellEnd"/>
    <w:r>
      <w:rPr>
        <w:color w:val="3E556D"/>
        <w:sz w:val="16"/>
      </w:rPr>
      <w:t xml:space="preserve">, Wellington , 6035 </w:t>
    </w:r>
  </w:p>
  <w:p w14:paraId="54C997D2" w14:textId="77777777" w:rsidR="00AF142E" w:rsidRDefault="00000000">
    <w:pPr>
      <w:spacing w:after="159" w:line="259" w:lineRule="auto"/>
      <w:ind w:left="5340" w:right="0" w:firstLine="0"/>
    </w:pPr>
    <w:r>
      <w:rPr>
        <w:color w:val="3E556D"/>
        <w:sz w:val="16"/>
      </w:rPr>
      <w:t xml:space="preserve">P: 04 479 5378 </w:t>
    </w:r>
  </w:p>
  <w:p w14:paraId="54D24900" w14:textId="77777777" w:rsidR="00AF142E" w:rsidRDefault="00000000">
    <w:pPr>
      <w:spacing w:after="0" w:line="268" w:lineRule="auto"/>
      <w:ind w:left="120" w:right="763" w:firstLine="250"/>
    </w:pPr>
    <w:r>
      <w:rPr>
        <w:color w:val="3E556D"/>
        <w:sz w:val="16"/>
      </w:rPr>
      <w:t xml:space="preserve">E: </w:t>
    </w:r>
    <w:r>
      <w:rPr>
        <w:color w:val="0563C1"/>
        <w:sz w:val="16"/>
        <w:u w:val="single" w:color="0563C1"/>
      </w:rPr>
      <w:t>hello@i2ibrokers.co.nz</w:t>
    </w:r>
    <w:r>
      <w:rPr>
        <w:color w:val="3E556D"/>
        <w:sz w:val="16"/>
      </w:rPr>
      <w:t xml:space="preserve"> </w:t>
    </w:r>
    <w:r>
      <w:rPr>
        <w:rFonts w:ascii="Times New Roman" w:eastAsia="Times New Roman" w:hAnsi="Times New Roman"/>
        <w:sz w:val="24"/>
      </w:rPr>
      <w:t xml:space="preserve">                                                                                            </w:t>
    </w:r>
  </w:p>
  <w:p w14:paraId="22476C8E" w14:textId="77777777" w:rsidR="00AF142E" w:rsidRDefault="00000000">
    <w:pPr>
      <w:spacing w:after="0" w:line="259" w:lineRule="auto"/>
      <w:ind w:left="120" w:right="0" w:firstLine="0"/>
    </w:pPr>
    <w:r>
      <w:rPr>
        <w:rFonts w:ascii="Times New Roman" w:eastAsia="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02" style="width:32.3pt;height:40.95pt" coordsize="" o:spt="100" o:bullet="t" adj="0,,0" path="" stroked="f">
        <v:stroke joinstyle="miter"/>
        <v:imagedata r:id="rId1" o:title="image7"/>
        <v:formulas/>
        <v:path o:connecttype="segments"/>
      </v:shape>
    </w:pict>
  </w:numPicBullet>
  <w:abstractNum w:abstractNumId="0" w15:restartNumberingAfterBreak="0">
    <w:nsid w:val="05A82E70"/>
    <w:multiLevelType w:val="hybridMultilevel"/>
    <w:tmpl w:val="69BCF0F0"/>
    <w:lvl w:ilvl="0" w:tplc="E960C384">
      <w:start w:val="1"/>
      <w:numFmt w:val="bullet"/>
      <w:lvlText w:val="•"/>
      <w:lvlJc w:val="left"/>
      <w:pPr>
        <w:ind w:left="84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1" w:tplc="2E2E043C">
      <w:start w:val="1"/>
      <w:numFmt w:val="bullet"/>
      <w:lvlText w:val="o"/>
      <w:lvlJc w:val="left"/>
      <w:pPr>
        <w:ind w:left="156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2" w:tplc="BF06DC98">
      <w:start w:val="1"/>
      <w:numFmt w:val="bullet"/>
      <w:lvlText w:val="▪"/>
      <w:lvlJc w:val="left"/>
      <w:pPr>
        <w:ind w:left="22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3" w:tplc="4E66FCB8">
      <w:start w:val="1"/>
      <w:numFmt w:val="bullet"/>
      <w:lvlText w:val="•"/>
      <w:lvlJc w:val="left"/>
      <w:pPr>
        <w:ind w:left="300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4" w:tplc="E84403D8">
      <w:start w:val="1"/>
      <w:numFmt w:val="bullet"/>
      <w:lvlText w:val="o"/>
      <w:lvlJc w:val="left"/>
      <w:pPr>
        <w:ind w:left="372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5" w:tplc="D07A73FA">
      <w:start w:val="1"/>
      <w:numFmt w:val="bullet"/>
      <w:lvlText w:val="▪"/>
      <w:lvlJc w:val="left"/>
      <w:pPr>
        <w:ind w:left="444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6" w:tplc="D200F308">
      <w:start w:val="1"/>
      <w:numFmt w:val="bullet"/>
      <w:lvlText w:val="•"/>
      <w:lvlJc w:val="left"/>
      <w:pPr>
        <w:ind w:left="516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7" w:tplc="2088817E">
      <w:start w:val="1"/>
      <w:numFmt w:val="bullet"/>
      <w:lvlText w:val="o"/>
      <w:lvlJc w:val="left"/>
      <w:pPr>
        <w:ind w:left="58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8" w:tplc="466CEE64">
      <w:start w:val="1"/>
      <w:numFmt w:val="bullet"/>
      <w:lvlText w:val="▪"/>
      <w:lvlJc w:val="left"/>
      <w:pPr>
        <w:ind w:left="660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abstractNum>
  <w:abstractNum w:abstractNumId="1" w15:restartNumberingAfterBreak="0">
    <w:nsid w:val="1EAE35F4"/>
    <w:multiLevelType w:val="multilevel"/>
    <w:tmpl w:val="1E1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50857"/>
    <w:multiLevelType w:val="hybridMultilevel"/>
    <w:tmpl w:val="466E68AC"/>
    <w:lvl w:ilvl="0" w:tplc="19787AB2">
      <w:start w:val="1"/>
      <w:numFmt w:val="bullet"/>
      <w:lvlText w:val="•"/>
      <w:lvlJc w:val="left"/>
      <w:pPr>
        <w:ind w:left="84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1" w:tplc="81C847A2">
      <w:start w:val="1"/>
      <w:numFmt w:val="bullet"/>
      <w:lvlText w:val="o"/>
      <w:lvlJc w:val="left"/>
      <w:pPr>
        <w:ind w:left="156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2" w:tplc="7A20B9D6">
      <w:start w:val="1"/>
      <w:numFmt w:val="bullet"/>
      <w:lvlText w:val="▪"/>
      <w:lvlJc w:val="left"/>
      <w:pPr>
        <w:ind w:left="22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3" w:tplc="C78E05F0">
      <w:start w:val="1"/>
      <w:numFmt w:val="bullet"/>
      <w:lvlText w:val="•"/>
      <w:lvlJc w:val="left"/>
      <w:pPr>
        <w:ind w:left="300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4" w:tplc="14AC74D4">
      <w:start w:val="1"/>
      <w:numFmt w:val="bullet"/>
      <w:lvlText w:val="o"/>
      <w:lvlJc w:val="left"/>
      <w:pPr>
        <w:ind w:left="372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5" w:tplc="68D87E34">
      <w:start w:val="1"/>
      <w:numFmt w:val="bullet"/>
      <w:lvlText w:val="▪"/>
      <w:lvlJc w:val="left"/>
      <w:pPr>
        <w:ind w:left="444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6" w:tplc="1F8477A4">
      <w:start w:val="1"/>
      <w:numFmt w:val="bullet"/>
      <w:lvlText w:val="•"/>
      <w:lvlJc w:val="left"/>
      <w:pPr>
        <w:ind w:left="516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7" w:tplc="651A25E2">
      <w:start w:val="1"/>
      <w:numFmt w:val="bullet"/>
      <w:lvlText w:val="o"/>
      <w:lvlJc w:val="left"/>
      <w:pPr>
        <w:ind w:left="58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8" w:tplc="97EA903A">
      <w:start w:val="1"/>
      <w:numFmt w:val="bullet"/>
      <w:lvlText w:val="▪"/>
      <w:lvlJc w:val="left"/>
      <w:pPr>
        <w:ind w:left="660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abstractNum>
  <w:abstractNum w:abstractNumId="3" w15:restartNumberingAfterBreak="0">
    <w:nsid w:val="3A5E72AD"/>
    <w:multiLevelType w:val="hybridMultilevel"/>
    <w:tmpl w:val="28F6C66A"/>
    <w:lvl w:ilvl="0" w:tplc="693453EA">
      <w:start w:val="1"/>
      <w:numFmt w:val="bullet"/>
      <w:lvlText w:val="•"/>
      <w:lvlJc w:val="left"/>
      <w:pPr>
        <w:ind w:left="84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1" w:tplc="C5DC0AD8">
      <w:start w:val="1"/>
      <w:numFmt w:val="bullet"/>
      <w:lvlText w:val="o"/>
      <w:lvlJc w:val="left"/>
      <w:pPr>
        <w:ind w:left="156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2" w:tplc="7BD4E534">
      <w:start w:val="1"/>
      <w:numFmt w:val="bullet"/>
      <w:lvlText w:val="▪"/>
      <w:lvlJc w:val="left"/>
      <w:pPr>
        <w:ind w:left="22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3" w:tplc="A2028DF4">
      <w:start w:val="1"/>
      <w:numFmt w:val="bullet"/>
      <w:lvlText w:val="•"/>
      <w:lvlJc w:val="left"/>
      <w:pPr>
        <w:ind w:left="300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4" w:tplc="5134A55C">
      <w:start w:val="1"/>
      <w:numFmt w:val="bullet"/>
      <w:lvlText w:val="o"/>
      <w:lvlJc w:val="left"/>
      <w:pPr>
        <w:ind w:left="372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5" w:tplc="403EE26E">
      <w:start w:val="1"/>
      <w:numFmt w:val="bullet"/>
      <w:lvlText w:val="▪"/>
      <w:lvlJc w:val="left"/>
      <w:pPr>
        <w:ind w:left="444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6" w:tplc="25E8A1D8">
      <w:start w:val="1"/>
      <w:numFmt w:val="bullet"/>
      <w:lvlText w:val="•"/>
      <w:lvlJc w:val="left"/>
      <w:pPr>
        <w:ind w:left="516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7" w:tplc="89BED3B8">
      <w:start w:val="1"/>
      <w:numFmt w:val="bullet"/>
      <w:lvlText w:val="o"/>
      <w:lvlJc w:val="left"/>
      <w:pPr>
        <w:ind w:left="58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8" w:tplc="C298E876">
      <w:start w:val="1"/>
      <w:numFmt w:val="bullet"/>
      <w:lvlText w:val="▪"/>
      <w:lvlJc w:val="left"/>
      <w:pPr>
        <w:ind w:left="660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abstractNum>
  <w:abstractNum w:abstractNumId="4" w15:restartNumberingAfterBreak="0">
    <w:nsid w:val="3A965836"/>
    <w:multiLevelType w:val="hybridMultilevel"/>
    <w:tmpl w:val="C8E452C8"/>
    <w:lvl w:ilvl="0" w:tplc="45D69F6E">
      <w:start w:val="1"/>
      <w:numFmt w:val="bullet"/>
      <w:lvlText w:val="•"/>
      <w:lvlPicBulletId w:val="0"/>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48E0E">
      <w:start w:val="1"/>
      <w:numFmt w:val="bullet"/>
      <w:lvlText w:val="o"/>
      <w:lvlJc w:val="left"/>
      <w:pPr>
        <w:ind w:left="1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34E9F4">
      <w:start w:val="1"/>
      <w:numFmt w:val="bullet"/>
      <w:lvlText w:val="▪"/>
      <w:lvlJc w:val="left"/>
      <w:pPr>
        <w:ind w:left="2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DE2468">
      <w:start w:val="1"/>
      <w:numFmt w:val="bullet"/>
      <w:lvlText w:val="•"/>
      <w:lvlJc w:val="left"/>
      <w:pPr>
        <w:ind w:left="3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12AD9E">
      <w:start w:val="1"/>
      <w:numFmt w:val="bullet"/>
      <w:lvlText w:val="o"/>
      <w:lvlJc w:val="left"/>
      <w:pPr>
        <w:ind w:left="3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A05EBE">
      <w:start w:val="1"/>
      <w:numFmt w:val="bullet"/>
      <w:lvlText w:val="▪"/>
      <w:lvlJc w:val="left"/>
      <w:pPr>
        <w:ind w:left="4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B29362">
      <w:start w:val="1"/>
      <w:numFmt w:val="bullet"/>
      <w:lvlText w:val="•"/>
      <w:lvlJc w:val="left"/>
      <w:pPr>
        <w:ind w:left="5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3E2DFA">
      <w:start w:val="1"/>
      <w:numFmt w:val="bullet"/>
      <w:lvlText w:val="o"/>
      <w:lvlJc w:val="left"/>
      <w:pPr>
        <w:ind w:left="5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AA1076">
      <w:start w:val="1"/>
      <w:numFmt w:val="bullet"/>
      <w:lvlText w:val="▪"/>
      <w:lvlJc w:val="left"/>
      <w:pPr>
        <w:ind w:left="6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F2024B"/>
    <w:multiLevelType w:val="hybridMultilevel"/>
    <w:tmpl w:val="466039B2"/>
    <w:lvl w:ilvl="0" w:tplc="D2B046E2">
      <w:start w:val="1"/>
      <w:numFmt w:val="bullet"/>
      <w:lvlText w:val="•"/>
      <w:lvlJc w:val="left"/>
      <w:pPr>
        <w:ind w:left="84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1" w:tplc="B9406B9E">
      <w:start w:val="1"/>
      <w:numFmt w:val="bullet"/>
      <w:lvlText w:val="o"/>
      <w:lvlJc w:val="left"/>
      <w:pPr>
        <w:ind w:left="156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2" w:tplc="E960AB7A">
      <w:start w:val="1"/>
      <w:numFmt w:val="bullet"/>
      <w:lvlText w:val="▪"/>
      <w:lvlJc w:val="left"/>
      <w:pPr>
        <w:ind w:left="22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3" w:tplc="E7F8DBDC">
      <w:start w:val="1"/>
      <w:numFmt w:val="bullet"/>
      <w:lvlText w:val="•"/>
      <w:lvlJc w:val="left"/>
      <w:pPr>
        <w:ind w:left="300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4" w:tplc="02EEBA02">
      <w:start w:val="1"/>
      <w:numFmt w:val="bullet"/>
      <w:lvlText w:val="o"/>
      <w:lvlJc w:val="left"/>
      <w:pPr>
        <w:ind w:left="372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5" w:tplc="8408BB5E">
      <w:start w:val="1"/>
      <w:numFmt w:val="bullet"/>
      <w:lvlText w:val="▪"/>
      <w:lvlJc w:val="left"/>
      <w:pPr>
        <w:ind w:left="444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6" w:tplc="B56C7FF0">
      <w:start w:val="1"/>
      <w:numFmt w:val="bullet"/>
      <w:lvlText w:val="•"/>
      <w:lvlJc w:val="left"/>
      <w:pPr>
        <w:ind w:left="5161"/>
      </w:pPr>
      <w:rPr>
        <w:rFonts w:ascii="Arial" w:eastAsia="Arial" w:hAnsi="Arial" w:cs="Arial"/>
        <w:b w:val="0"/>
        <w:i w:val="0"/>
        <w:strike w:val="0"/>
        <w:dstrike w:val="0"/>
        <w:color w:val="008080"/>
        <w:sz w:val="22"/>
        <w:szCs w:val="22"/>
        <w:u w:val="none" w:color="000000"/>
        <w:bdr w:val="none" w:sz="0" w:space="0" w:color="auto"/>
        <w:shd w:val="clear" w:color="auto" w:fill="auto"/>
        <w:vertAlign w:val="baseline"/>
      </w:rPr>
    </w:lvl>
    <w:lvl w:ilvl="7" w:tplc="C2025BE8">
      <w:start w:val="1"/>
      <w:numFmt w:val="bullet"/>
      <w:lvlText w:val="o"/>
      <w:lvlJc w:val="left"/>
      <w:pPr>
        <w:ind w:left="588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lvl w:ilvl="8" w:tplc="3A30A1F6">
      <w:start w:val="1"/>
      <w:numFmt w:val="bullet"/>
      <w:lvlText w:val="▪"/>
      <w:lvlJc w:val="left"/>
      <w:pPr>
        <w:ind w:left="6601"/>
      </w:pPr>
      <w:rPr>
        <w:rFonts w:ascii="Segoe UI Symbol" w:eastAsia="Segoe UI Symbol" w:hAnsi="Segoe UI Symbol" w:cs="Segoe UI Symbol"/>
        <w:b w:val="0"/>
        <w:i w:val="0"/>
        <w:strike w:val="0"/>
        <w:dstrike w:val="0"/>
        <w:color w:val="008080"/>
        <w:sz w:val="22"/>
        <w:szCs w:val="22"/>
        <w:u w:val="none" w:color="000000"/>
        <w:bdr w:val="none" w:sz="0" w:space="0" w:color="auto"/>
        <w:shd w:val="clear" w:color="auto" w:fill="auto"/>
        <w:vertAlign w:val="baseline"/>
      </w:rPr>
    </w:lvl>
  </w:abstractNum>
  <w:num w:numId="1" w16cid:durableId="574977213">
    <w:abstractNumId w:val="4"/>
  </w:num>
  <w:num w:numId="2" w16cid:durableId="604315389">
    <w:abstractNumId w:val="0"/>
  </w:num>
  <w:num w:numId="3" w16cid:durableId="215048892">
    <w:abstractNumId w:val="5"/>
  </w:num>
  <w:num w:numId="4" w16cid:durableId="765006478">
    <w:abstractNumId w:val="2"/>
  </w:num>
  <w:num w:numId="5" w16cid:durableId="845897909">
    <w:abstractNumId w:val="3"/>
  </w:num>
  <w:num w:numId="6" w16cid:durableId="193274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2E"/>
    <w:rsid w:val="007923DD"/>
    <w:rsid w:val="007D6934"/>
    <w:rsid w:val="007E5F01"/>
    <w:rsid w:val="008C74CE"/>
    <w:rsid w:val="00AF142E"/>
    <w:rsid w:val="00BE2A37"/>
    <w:rsid w:val="00F45D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9523"/>
  <w15:docId w15:val="{ED5B1ECF-489C-2C45-9B08-9F08C114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30" w:right="409"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20"/>
      <w:outlineLvl w:val="0"/>
    </w:pPr>
    <w:rPr>
      <w:rFonts w:ascii="Calibri" w:eastAsia="Calibri" w:hAnsi="Calibri" w:cs="Calibri"/>
      <w:color w:val="01556D"/>
      <w:sz w:val="32"/>
    </w:rPr>
  </w:style>
  <w:style w:type="paragraph" w:styleId="Heading2">
    <w:name w:val="heading 2"/>
    <w:next w:val="Normal"/>
    <w:link w:val="Heading2Char"/>
    <w:uiPriority w:val="9"/>
    <w:unhideWhenUsed/>
    <w:qFormat/>
    <w:pPr>
      <w:keepNext/>
      <w:keepLines/>
      <w:spacing w:after="3" w:line="259" w:lineRule="auto"/>
      <w:ind w:left="170" w:hanging="10"/>
      <w:outlineLvl w:val="1"/>
    </w:pPr>
    <w:rPr>
      <w:rFonts w:ascii="Calibri" w:eastAsia="Calibri" w:hAnsi="Calibri" w:cs="Calibri"/>
      <w:b/>
      <w:color w:val="01556D"/>
      <w:sz w:val="22"/>
    </w:rPr>
  </w:style>
  <w:style w:type="paragraph" w:styleId="Heading3">
    <w:name w:val="heading 3"/>
    <w:next w:val="Normal"/>
    <w:link w:val="Heading3Char"/>
    <w:uiPriority w:val="9"/>
    <w:unhideWhenUsed/>
    <w:qFormat/>
    <w:pPr>
      <w:keepNext/>
      <w:keepLines/>
      <w:spacing w:after="163" w:line="259" w:lineRule="auto"/>
      <w:ind w:left="130" w:hanging="10"/>
      <w:outlineLvl w:val="2"/>
    </w:pPr>
    <w:rPr>
      <w:rFonts w:ascii="Calibri" w:eastAsia="Calibri" w:hAnsi="Calibri" w:cs="Calibri"/>
      <w:color w:val="008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1556D"/>
      <w:sz w:val="22"/>
    </w:rPr>
  </w:style>
  <w:style w:type="character" w:customStyle="1" w:styleId="Heading1Char">
    <w:name w:val="Heading 1 Char"/>
    <w:link w:val="Heading1"/>
    <w:rPr>
      <w:rFonts w:ascii="Calibri" w:eastAsia="Calibri" w:hAnsi="Calibri" w:cs="Calibri"/>
      <w:color w:val="01556D"/>
      <w:sz w:val="32"/>
    </w:rPr>
  </w:style>
  <w:style w:type="character" w:customStyle="1" w:styleId="Heading3Char">
    <w:name w:val="Heading 3 Char"/>
    <w:link w:val="Heading3"/>
    <w:rPr>
      <w:rFonts w:ascii="Calibri" w:eastAsia="Calibri" w:hAnsi="Calibri" w:cs="Calibri"/>
      <w:color w:val="008080"/>
      <w:sz w:val="22"/>
    </w:rPr>
  </w:style>
  <w:style w:type="paragraph" w:styleId="NormalWeb">
    <w:name w:val="Normal (Web)"/>
    <w:basedOn w:val="Normal"/>
    <w:uiPriority w:val="99"/>
    <w:unhideWhenUsed/>
    <w:rsid w:val="008C74CE"/>
    <w:pPr>
      <w:spacing w:before="100" w:beforeAutospacing="1" w:after="100" w:afterAutospacing="1" w:line="240" w:lineRule="auto"/>
      <w:ind w:left="0" w:right="0" w:firstLine="0"/>
    </w:pPr>
    <w:rPr>
      <w:rFonts w:ascii="Times New Roman" w:eastAsia="Times New Roman" w:hAnsi="Times New Roman"/>
      <w:color w:val="auto"/>
      <w:kern w:val="0"/>
      <w:sz w:val="24"/>
      <w:lang w:val="en-NZ" w:eastAsia="en-GB"/>
      <w14:ligatures w14:val="none"/>
    </w:rPr>
  </w:style>
  <w:style w:type="paragraph" w:styleId="z-TopofForm">
    <w:name w:val="HTML Top of Form"/>
    <w:basedOn w:val="Normal"/>
    <w:next w:val="Normal"/>
    <w:link w:val="z-TopofFormChar"/>
    <w:hidden/>
    <w:uiPriority w:val="99"/>
    <w:semiHidden/>
    <w:unhideWhenUsed/>
    <w:rsid w:val="008C74CE"/>
    <w:pPr>
      <w:pBdr>
        <w:bottom w:val="single" w:sz="6" w:space="1" w:color="auto"/>
      </w:pBdr>
      <w:spacing w:after="0" w:line="240" w:lineRule="auto"/>
      <w:ind w:left="0" w:right="0" w:firstLine="0"/>
      <w:jc w:val="center"/>
    </w:pPr>
    <w:rPr>
      <w:rFonts w:ascii="Arial" w:eastAsia="Times New Roman" w:hAnsi="Arial" w:cs="Arial"/>
      <w:vanish/>
      <w:color w:val="auto"/>
      <w:kern w:val="0"/>
      <w:sz w:val="16"/>
      <w:szCs w:val="16"/>
      <w:lang w:val="en-NZ" w:eastAsia="en-GB"/>
      <w14:ligatures w14:val="none"/>
    </w:rPr>
  </w:style>
  <w:style w:type="character" w:customStyle="1" w:styleId="z-TopofFormChar">
    <w:name w:val="z-Top of Form Char"/>
    <w:basedOn w:val="DefaultParagraphFont"/>
    <w:link w:val="z-TopofForm"/>
    <w:uiPriority w:val="99"/>
    <w:semiHidden/>
    <w:rsid w:val="008C74CE"/>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C74CE"/>
    <w:pPr>
      <w:pBdr>
        <w:top w:val="single" w:sz="6" w:space="1" w:color="auto"/>
      </w:pBdr>
      <w:spacing w:after="0" w:line="240" w:lineRule="auto"/>
      <w:ind w:left="0" w:right="0" w:firstLine="0"/>
      <w:jc w:val="center"/>
    </w:pPr>
    <w:rPr>
      <w:rFonts w:ascii="Arial" w:eastAsia="Times New Roman" w:hAnsi="Arial" w:cs="Arial"/>
      <w:vanish/>
      <w:color w:val="auto"/>
      <w:kern w:val="0"/>
      <w:sz w:val="16"/>
      <w:szCs w:val="16"/>
      <w:lang w:val="en-NZ" w:eastAsia="en-GB"/>
      <w14:ligatures w14:val="none"/>
    </w:rPr>
  </w:style>
  <w:style w:type="character" w:customStyle="1" w:styleId="z-BottomofFormChar">
    <w:name w:val="z-Bottom of Form Char"/>
    <w:basedOn w:val="DefaultParagraphFont"/>
    <w:link w:val="z-BottomofForm"/>
    <w:uiPriority w:val="99"/>
    <w:semiHidden/>
    <w:rsid w:val="008C74CE"/>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7D6934"/>
    <w:rPr>
      <w:color w:val="467886" w:themeColor="hyperlink"/>
      <w:u w:val="single"/>
    </w:rPr>
  </w:style>
  <w:style w:type="character" w:styleId="UnresolvedMention">
    <w:name w:val="Unresolved Mention"/>
    <w:basedOn w:val="DefaultParagraphFont"/>
    <w:uiPriority w:val="99"/>
    <w:semiHidden/>
    <w:unhideWhenUsed/>
    <w:rsid w:val="007D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48965">
      <w:bodyDiv w:val="1"/>
      <w:marLeft w:val="0"/>
      <w:marRight w:val="0"/>
      <w:marTop w:val="0"/>
      <w:marBottom w:val="0"/>
      <w:divBdr>
        <w:top w:val="none" w:sz="0" w:space="0" w:color="auto"/>
        <w:left w:val="none" w:sz="0" w:space="0" w:color="auto"/>
        <w:bottom w:val="none" w:sz="0" w:space="0" w:color="auto"/>
        <w:right w:val="none" w:sz="0" w:space="0" w:color="auto"/>
      </w:divBdr>
      <w:divsChild>
        <w:div w:id="1825972553">
          <w:marLeft w:val="0"/>
          <w:marRight w:val="0"/>
          <w:marTop w:val="0"/>
          <w:marBottom w:val="0"/>
          <w:divBdr>
            <w:top w:val="none" w:sz="0" w:space="0" w:color="auto"/>
            <w:left w:val="none" w:sz="0" w:space="0" w:color="auto"/>
            <w:bottom w:val="none" w:sz="0" w:space="0" w:color="auto"/>
            <w:right w:val="none" w:sz="0" w:space="0" w:color="auto"/>
          </w:divBdr>
          <w:divsChild>
            <w:div w:id="1503739147">
              <w:marLeft w:val="0"/>
              <w:marRight w:val="0"/>
              <w:marTop w:val="0"/>
              <w:marBottom w:val="0"/>
              <w:divBdr>
                <w:top w:val="none" w:sz="0" w:space="0" w:color="auto"/>
                <w:left w:val="none" w:sz="0" w:space="0" w:color="auto"/>
                <w:bottom w:val="none" w:sz="0" w:space="0" w:color="auto"/>
                <w:right w:val="none" w:sz="0" w:space="0" w:color="auto"/>
              </w:divBdr>
              <w:divsChild>
                <w:div w:id="1778285219">
                  <w:marLeft w:val="0"/>
                  <w:marRight w:val="0"/>
                  <w:marTop w:val="0"/>
                  <w:marBottom w:val="0"/>
                  <w:divBdr>
                    <w:top w:val="none" w:sz="0" w:space="0" w:color="auto"/>
                    <w:left w:val="none" w:sz="0" w:space="0" w:color="auto"/>
                    <w:bottom w:val="none" w:sz="0" w:space="0" w:color="auto"/>
                    <w:right w:val="none" w:sz="0" w:space="0" w:color="auto"/>
                  </w:divBdr>
                  <w:divsChild>
                    <w:div w:id="1697728663">
                      <w:marLeft w:val="0"/>
                      <w:marRight w:val="0"/>
                      <w:marTop w:val="0"/>
                      <w:marBottom w:val="0"/>
                      <w:divBdr>
                        <w:top w:val="none" w:sz="0" w:space="0" w:color="auto"/>
                        <w:left w:val="none" w:sz="0" w:space="0" w:color="auto"/>
                        <w:bottom w:val="none" w:sz="0" w:space="0" w:color="auto"/>
                        <w:right w:val="none" w:sz="0" w:space="0" w:color="auto"/>
                      </w:divBdr>
                      <w:divsChild>
                        <w:div w:id="1709796432">
                          <w:marLeft w:val="0"/>
                          <w:marRight w:val="0"/>
                          <w:marTop w:val="0"/>
                          <w:marBottom w:val="0"/>
                          <w:divBdr>
                            <w:top w:val="none" w:sz="0" w:space="0" w:color="auto"/>
                            <w:left w:val="none" w:sz="0" w:space="0" w:color="auto"/>
                            <w:bottom w:val="none" w:sz="0" w:space="0" w:color="auto"/>
                            <w:right w:val="none" w:sz="0" w:space="0" w:color="auto"/>
                          </w:divBdr>
                          <w:divsChild>
                            <w:div w:id="2093037821">
                              <w:marLeft w:val="0"/>
                              <w:marRight w:val="0"/>
                              <w:marTop w:val="0"/>
                              <w:marBottom w:val="0"/>
                              <w:divBdr>
                                <w:top w:val="none" w:sz="0" w:space="0" w:color="auto"/>
                                <w:left w:val="none" w:sz="0" w:space="0" w:color="auto"/>
                                <w:bottom w:val="none" w:sz="0" w:space="0" w:color="auto"/>
                                <w:right w:val="none" w:sz="0" w:space="0" w:color="auto"/>
                              </w:divBdr>
                              <w:divsChild>
                                <w:div w:id="637686459">
                                  <w:marLeft w:val="0"/>
                                  <w:marRight w:val="0"/>
                                  <w:marTop w:val="0"/>
                                  <w:marBottom w:val="0"/>
                                  <w:divBdr>
                                    <w:top w:val="none" w:sz="0" w:space="0" w:color="auto"/>
                                    <w:left w:val="none" w:sz="0" w:space="0" w:color="auto"/>
                                    <w:bottom w:val="none" w:sz="0" w:space="0" w:color="auto"/>
                                    <w:right w:val="none" w:sz="0" w:space="0" w:color="auto"/>
                                  </w:divBdr>
                                  <w:divsChild>
                                    <w:div w:id="1503810600">
                                      <w:marLeft w:val="0"/>
                                      <w:marRight w:val="0"/>
                                      <w:marTop w:val="0"/>
                                      <w:marBottom w:val="0"/>
                                      <w:divBdr>
                                        <w:top w:val="none" w:sz="0" w:space="0" w:color="auto"/>
                                        <w:left w:val="none" w:sz="0" w:space="0" w:color="auto"/>
                                        <w:bottom w:val="none" w:sz="0" w:space="0" w:color="auto"/>
                                        <w:right w:val="none" w:sz="0" w:space="0" w:color="auto"/>
                                      </w:divBdr>
                                      <w:divsChild>
                                        <w:div w:id="358776720">
                                          <w:marLeft w:val="0"/>
                                          <w:marRight w:val="0"/>
                                          <w:marTop w:val="0"/>
                                          <w:marBottom w:val="0"/>
                                          <w:divBdr>
                                            <w:top w:val="none" w:sz="0" w:space="0" w:color="auto"/>
                                            <w:left w:val="none" w:sz="0" w:space="0" w:color="auto"/>
                                            <w:bottom w:val="none" w:sz="0" w:space="0" w:color="auto"/>
                                            <w:right w:val="none" w:sz="0" w:space="0" w:color="auto"/>
                                          </w:divBdr>
                                          <w:divsChild>
                                            <w:div w:id="79375447">
                                              <w:marLeft w:val="0"/>
                                              <w:marRight w:val="0"/>
                                              <w:marTop w:val="0"/>
                                              <w:marBottom w:val="0"/>
                                              <w:divBdr>
                                                <w:top w:val="none" w:sz="0" w:space="0" w:color="auto"/>
                                                <w:left w:val="none" w:sz="0" w:space="0" w:color="auto"/>
                                                <w:bottom w:val="none" w:sz="0" w:space="0" w:color="auto"/>
                                                <w:right w:val="none" w:sz="0" w:space="0" w:color="auto"/>
                                              </w:divBdr>
                                              <w:divsChild>
                                                <w:div w:id="310718698">
                                                  <w:marLeft w:val="0"/>
                                                  <w:marRight w:val="0"/>
                                                  <w:marTop w:val="0"/>
                                                  <w:marBottom w:val="0"/>
                                                  <w:divBdr>
                                                    <w:top w:val="none" w:sz="0" w:space="0" w:color="auto"/>
                                                    <w:left w:val="none" w:sz="0" w:space="0" w:color="auto"/>
                                                    <w:bottom w:val="none" w:sz="0" w:space="0" w:color="auto"/>
                                                    <w:right w:val="none" w:sz="0" w:space="0" w:color="auto"/>
                                                  </w:divBdr>
                                                  <w:divsChild>
                                                    <w:div w:id="556667889">
                                                      <w:marLeft w:val="0"/>
                                                      <w:marRight w:val="0"/>
                                                      <w:marTop w:val="0"/>
                                                      <w:marBottom w:val="0"/>
                                                      <w:divBdr>
                                                        <w:top w:val="none" w:sz="0" w:space="0" w:color="auto"/>
                                                        <w:left w:val="none" w:sz="0" w:space="0" w:color="auto"/>
                                                        <w:bottom w:val="none" w:sz="0" w:space="0" w:color="auto"/>
                                                        <w:right w:val="none" w:sz="0" w:space="0" w:color="auto"/>
                                                      </w:divBdr>
                                                      <w:divsChild>
                                                        <w:div w:id="1569461971">
                                                          <w:marLeft w:val="0"/>
                                                          <w:marRight w:val="0"/>
                                                          <w:marTop w:val="0"/>
                                                          <w:marBottom w:val="0"/>
                                                          <w:divBdr>
                                                            <w:top w:val="none" w:sz="0" w:space="0" w:color="auto"/>
                                                            <w:left w:val="none" w:sz="0" w:space="0" w:color="auto"/>
                                                            <w:bottom w:val="none" w:sz="0" w:space="0" w:color="auto"/>
                                                            <w:right w:val="none" w:sz="0" w:space="0" w:color="auto"/>
                                                          </w:divBdr>
                                                          <w:divsChild>
                                                            <w:div w:id="10014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476530">
          <w:marLeft w:val="0"/>
          <w:marRight w:val="0"/>
          <w:marTop w:val="0"/>
          <w:marBottom w:val="0"/>
          <w:divBdr>
            <w:top w:val="none" w:sz="0" w:space="0" w:color="auto"/>
            <w:left w:val="none" w:sz="0" w:space="0" w:color="auto"/>
            <w:bottom w:val="none" w:sz="0" w:space="0" w:color="auto"/>
            <w:right w:val="none" w:sz="0" w:space="0" w:color="auto"/>
          </w:divBdr>
          <w:divsChild>
            <w:div w:id="1456755138">
              <w:marLeft w:val="0"/>
              <w:marRight w:val="0"/>
              <w:marTop w:val="0"/>
              <w:marBottom w:val="0"/>
              <w:divBdr>
                <w:top w:val="none" w:sz="0" w:space="0" w:color="auto"/>
                <w:left w:val="none" w:sz="0" w:space="0" w:color="auto"/>
                <w:bottom w:val="none" w:sz="0" w:space="0" w:color="auto"/>
                <w:right w:val="none" w:sz="0" w:space="0" w:color="auto"/>
              </w:divBdr>
              <w:divsChild>
                <w:div w:id="20245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37082">
      <w:bodyDiv w:val="1"/>
      <w:marLeft w:val="0"/>
      <w:marRight w:val="0"/>
      <w:marTop w:val="0"/>
      <w:marBottom w:val="0"/>
      <w:divBdr>
        <w:top w:val="none" w:sz="0" w:space="0" w:color="auto"/>
        <w:left w:val="none" w:sz="0" w:space="0" w:color="auto"/>
        <w:bottom w:val="none" w:sz="0" w:space="0" w:color="auto"/>
        <w:right w:val="none" w:sz="0" w:space="0" w:color="auto"/>
      </w:divBdr>
    </w:div>
    <w:div w:id="1504859309">
      <w:bodyDiv w:val="1"/>
      <w:marLeft w:val="0"/>
      <w:marRight w:val="0"/>
      <w:marTop w:val="0"/>
      <w:marBottom w:val="0"/>
      <w:divBdr>
        <w:top w:val="none" w:sz="0" w:space="0" w:color="auto"/>
        <w:left w:val="none" w:sz="0" w:space="0" w:color="auto"/>
        <w:bottom w:val="none" w:sz="0" w:space="0" w:color="auto"/>
        <w:right w:val="none" w:sz="0" w:space="0" w:color="auto"/>
      </w:divBdr>
    </w:div>
    <w:div w:id="2006320576">
      <w:bodyDiv w:val="1"/>
      <w:marLeft w:val="0"/>
      <w:marRight w:val="0"/>
      <w:marTop w:val="0"/>
      <w:marBottom w:val="0"/>
      <w:divBdr>
        <w:top w:val="none" w:sz="0" w:space="0" w:color="auto"/>
        <w:left w:val="none" w:sz="0" w:space="0" w:color="auto"/>
        <w:bottom w:val="none" w:sz="0" w:space="0" w:color="auto"/>
        <w:right w:val="none" w:sz="0" w:space="0" w:color="auto"/>
      </w:divBdr>
    </w:div>
    <w:div w:id="2124034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rsty@i2ibrokers.co.nz?subject=i2iContractorCover%20Privacy%20Compla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2icontractorcover.co.n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Bourdot</dc:creator>
  <cp:keywords/>
  <cp:lastModifiedBy>Kirsty, i2i Broker Manager</cp:lastModifiedBy>
  <cp:revision>3</cp:revision>
  <cp:lastPrinted>2024-06-23T06:40:00Z</cp:lastPrinted>
  <dcterms:created xsi:type="dcterms:W3CDTF">2024-06-23T06:40:00Z</dcterms:created>
  <dcterms:modified xsi:type="dcterms:W3CDTF">2024-06-23T06:43:00Z</dcterms:modified>
</cp:coreProperties>
</file>